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30" w:rsidRDefault="00266B30">
      <w:pPr>
        <w:spacing w:line="276" w:lineRule="auto"/>
        <w:jc w:val="both"/>
        <w:rPr>
          <w:rFonts w:asciiTheme="minorHAnsi" w:hAnsiTheme="minorHAnsi" w:cs="Arial"/>
          <w:b/>
          <w:bCs/>
          <w:sz w:val="20"/>
          <w:szCs w:val="20"/>
        </w:rPr>
      </w:pPr>
    </w:p>
    <w:p w:rsidR="00266B30" w:rsidRDefault="00266B30">
      <w:pPr>
        <w:spacing w:line="276" w:lineRule="auto"/>
        <w:jc w:val="both"/>
        <w:rPr>
          <w:rFonts w:asciiTheme="minorHAnsi" w:hAnsiTheme="minorHAnsi" w:cs="Arial"/>
          <w:b/>
          <w:bCs/>
          <w:sz w:val="20"/>
          <w:szCs w:val="20"/>
        </w:rPr>
      </w:pPr>
    </w:p>
    <w:p w:rsidR="00266B30" w:rsidRDefault="00266B30">
      <w:pPr>
        <w:spacing w:line="276" w:lineRule="auto"/>
        <w:jc w:val="both"/>
        <w:rPr>
          <w:rFonts w:asciiTheme="minorHAnsi" w:hAnsiTheme="minorHAnsi" w:cs="Arial"/>
          <w:b/>
          <w:bCs/>
          <w:sz w:val="20"/>
          <w:szCs w:val="20"/>
        </w:rPr>
      </w:pPr>
    </w:p>
    <w:p w:rsidR="00266B30" w:rsidRPr="006B2102" w:rsidRDefault="009E0FDE" w:rsidP="006B2102">
      <w:pPr>
        <w:pStyle w:val="Titolocopertina"/>
      </w:pPr>
      <w:r w:rsidRPr="006B2102">
        <w:t xml:space="preserve">GARA PER </w:t>
      </w:r>
      <w:r w:rsidR="006B2102" w:rsidRPr="006B2102">
        <w:t xml:space="preserve">L’AFFIDAMENTO DI SERVIZI </w:t>
      </w:r>
      <w:r w:rsidR="00A44FD5">
        <w:t xml:space="preserve">INTEGRATI </w:t>
      </w:r>
      <w:r w:rsidR="006B2102" w:rsidRPr="006B2102">
        <w:t>DI</w:t>
      </w:r>
      <w:r w:rsidR="006F5080">
        <w:t xml:space="preserve"> CONDUZIONE</w:t>
      </w:r>
      <w:r w:rsidR="00A44FD5">
        <w:t>,</w:t>
      </w:r>
      <w:r w:rsidR="006F5080">
        <w:t xml:space="preserve"> </w:t>
      </w:r>
      <w:r w:rsidR="006B2102" w:rsidRPr="006B2102">
        <w:t xml:space="preserve">MANUTENZIONE </w:t>
      </w:r>
      <w:r w:rsidR="00A44FD5">
        <w:t>E PRESIDIO TECNOLOGICO</w:t>
      </w:r>
      <w:r w:rsidR="006B2102">
        <w:t xml:space="preserve"> DEGLI IMPIANTI INDUSTRIALI</w:t>
      </w:r>
      <w:r w:rsidR="006B2102" w:rsidRPr="006B2102">
        <w:t xml:space="preserve"> A SUPPORTO </w:t>
      </w:r>
      <w:r w:rsidR="00437178">
        <w:t>DEL CENTRO ELABORAZIONI DATI (</w:t>
      </w:r>
      <w:r w:rsidR="006B2102">
        <w:t>CED</w:t>
      </w:r>
      <w:r w:rsidR="00437178">
        <w:t>)</w:t>
      </w:r>
      <w:r w:rsidR="006B2102">
        <w:t xml:space="preserve"> DI SOGEI</w:t>
      </w:r>
      <w:r w:rsidR="00B75BCF">
        <w:t xml:space="preserve"> S.P.A.</w:t>
      </w:r>
    </w:p>
    <w:p w:rsidR="00266B30" w:rsidRDefault="00467363">
      <w:pPr>
        <w:tabs>
          <w:tab w:val="left" w:pos="6331"/>
        </w:tabs>
        <w:spacing w:line="276" w:lineRule="auto"/>
        <w:ind w:left="284"/>
        <w:jc w:val="both"/>
        <w:rPr>
          <w:rFonts w:asciiTheme="minorHAnsi" w:hAnsiTheme="minorHAnsi" w:cs="Arial"/>
          <w:b/>
          <w:bCs/>
          <w:sz w:val="20"/>
          <w:szCs w:val="20"/>
        </w:rPr>
      </w:pPr>
      <w:r>
        <w:rPr>
          <w:rFonts w:asciiTheme="minorHAnsi" w:hAnsiTheme="minorHAnsi" w:cs="Arial"/>
          <w:b/>
          <w:bCs/>
          <w:sz w:val="20"/>
          <w:szCs w:val="20"/>
        </w:rPr>
        <w:tab/>
      </w: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467363">
      <w:pPr>
        <w:pStyle w:val="Titoli14bold"/>
        <w:ind w:left="284"/>
      </w:pPr>
      <w:r>
        <w:t>DOCUMENTO DI CONSULTAZIONE DEL MERCATO</w:t>
      </w:r>
    </w:p>
    <w:p w:rsidR="00266B30" w:rsidRDefault="0037335E">
      <w:pPr>
        <w:pStyle w:val="Titoli14bold"/>
        <w:ind w:left="284"/>
      </w:pPr>
      <w:r>
        <w:t>QUESTIONARIO GENERALE E TECNICO</w:t>
      </w: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467363">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266B30" w:rsidRDefault="00266B30">
      <w:pPr>
        <w:spacing w:line="276" w:lineRule="auto"/>
        <w:ind w:left="284"/>
        <w:jc w:val="both"/>
        <w:rPr>
          <w:rFonts w:asciiTheme="minorHAnsi" w:hAnsiTheme="minorHAnsi" w:cs="Arial"/>
          <w:bCs/>
          <w:sz w:val="20"/>
          <w:szCs w:val="20"/>
        </w:rPr>
      </w:pPr>
    </w:p>
    <w:p w:rsidR="00647383" w:rsidRPr="00A44FD5" w:rsidRDefault="009D422D" w:rsidP="00647383">
      <w:pPr>
        <w:spacing w:line="276" w:lineRule="auto"/>
        <w:ind w:left="284"/>
        <w:jc w:val="both"/>
        <w:rPr>
          <w:rFonts w:asciiTheme="minorHAnsi" w:hAnsiTheme="minorHAnsi" w:cstheme="minorHAnsi"/>
          <w:sz w:val="22"/>
          <w:lang w:val="en-US"/>
        </w:rPr>
      </w:pPr>
      <w:hyperlink r:id="rId8" w:history="1">
        <w:r w:rsidR="00647383" w:rsidRPr="00A44FD5">
          <w:rPr>
            <w:rStyle w:val="Collegamentoipertestuale"/>
            <w:rFonts w:asciiTheme="minorHAnsi" w:hAnsiTheme="minorHAnsi" w:cstheme="minorHAnsi"/>
            <w:sz w:val="22"/>
            <w:lang w:val="en-US"/>
          </w:rPr>
          <w:t>seusconsip@postacert.consip.it</w:t>
        </w:r>
      </w:hyperlink>
    </w:p>
    <w:p w:rsidR="00266B30" w:rsidRPr="00A44FD5" w:rsidRDefault="00266B30">
      <w:pPr>
        <w:spacing w:line="276" w:lineRule="auto"/>
        <w:ind w:left="284"/>
        <w:jc w:val="both"/>
        <w:rPr>
          <w:rFonts w:asciiTheme="minorHAnsi" w:hAnsiTheme="minorHAnsi" w:cs="Arial"/>
          <w:b/>
          <w:bCs/>
          <w:sz w:val="20"/>
          <w:szCs w:val="20"/>
          <w:lang w:val="en-US"/>
        </w:rPr>
      </w:pPr>
    </w:p>
    <w:p w:rsidR="00266B30" w:rsidRPr="00A44FD5" w:rsidRDefault="00266B30">
      <w:pPr>
        <w:spacing w:line="276" w:lineRule="auto"/>
        <w:ind w:left="284"/>
        <w:jc w:val="both"/>
        <w:rPr>
          <w:rFonts w:asciiTheme="minorHAnsi" w:hAnsiTheme="minorHAnsi" w:cs="Arial"/>
          <w:b/>
          <w:bCs/>
          <w:sz w:val="20"/>
          <w:szCs w:val="20"/>
          <w:lang w:val="en-US"/>
        </w:rPr>
      </w:pPr>
    </w:p>
    <w:p w:rsidR="00266B30" w:rsidRPr="00CF5F12" w:rsidRDefault="00467363">
      <w:pPr>
        <w:spacing w:line="276" w:lineRule="auto"/>
        <w:ind w:left="284"/>
        <w:jc w:val="both"/>
        <w:rPr>
          <w:rFonts w:asciiTheme="minorHAnsi" w:hAnsiTheme="minorHAnsi" w:cs="Arial"/>
          <w:bCs/>
          <w:sz w:val="20"/>
          <w:szCs w:val="20"/>
          <w:lang w:val="en-US"/>
        </w:rPr>
      </w:pPr>
      <w:r w:rsidRPr="00CF5F12">
        <w:rPr>
          <w:rFonts w:asciiTheme="minorHAnsi" w:hAnsiTheme="minorHAnsi" w:cs="Arial"/>
          <w:bCs/>
          <w:sz w:val="20"/>
          <w:szCs w:val="20"/>
          <w:lang w:val="en-US"/>
        </w:rPr>
        <w:t xml:space="preserve">Roma, </w:t>
      </w:r>
      <w:r w:rsidR="004334FB">
        <w:rPr>
          <w:rFonts w:asciiTheme="minorHAnsi" w:hAnsiTheme="minorHAnsi" w:cs="Arial"/>
          <w:bCs/>
          <w:sz w:val="20"/>
          <w:szCs w:val="20"/>
          <w:lang w:val="en-US"/>
        </w:rPr>
        <w:t>22</w:t>
      </w:r>
      <w:bookmarkStart w:id="0" w:name="_GoBack"/>
      <w:bookmarkEnd w:id="0"/>
      <w:r w:rsidR="00CF5F12" w:rsidRPr="00CF5F12">
        <w:rPr>
          <w:rFonts w:asciiTheme="minorHAnsi" w:hAnsiTheme="minorHAnsi" w:cs="Arial"/>
          <w:bCs/>
          <w:sz w:val="20"/>
          <w:szCs w:val="20"/>
          <w:lang w:val="en-US"/>
        </w:rPr>
        <w:t>/07/2020</w:t>
      </w:r>
    </w:p>
    <w:p w:rsidR="00266B30" w:rsidRPr="00A44FD5" w:rsidRDefault="00266B30">
      <w:pPr>
        <w:spacing w:line="276" w:lineRule="auto"/>
        <w:ind w:left="284"/>
        <w:jc w:val="both"/>
        <w:rPr>
          <w:rFonts w:asciiTheme="minorHAnsi" w:hAnsiTheme="minorHAnsi" w:cs="Arial"/>
          <w:b/>
          <w:bCs/>
          <w:sz w:val="20"/>
          <w:szCs w:val="20"/>
          <w:lang w:val="en-US"/>
        </w:rPr>
      </w:pPr>
    </w:p>
    <w:p w:rsidR="00266B30" w:rsidRPr="00A44FD5" w:rsidRDefault="00467363">
      <w:pPr>
        <w:ind w:left="284"/>
        <w:rPr>
          <w:rFonts w:asciiTheme="minorHAnsi" w:hAnsiTheme="minorHAnsi" w:cs="Arial"/>
          <w:b/>
          <w:bCs/>
          <w:sz w:val="20"/>
          <w:szCs w:val="20"/>
          <w:lang w:val="en-US"/>
        </w:rPr>
      </w:pPr>
      <w:r w:rsidRPr="00A44FD5">
        <w:rPr>
          <w:rFonts w:asciiTheme="minorHAnsi" w:hAnsiTheme="minorHAnsi" w:cs="Arial"/>
          <w:b/>
          <w:bCs/>
          <w:sz w:val="20"/>
          <w:szCs w:val="20"/>
          <w:lang w:val="en-US"/>
        </w:rPr>
        <w:br w:type="page"/>
      </w:r>
    </w:p>
    <w:p w:rsidR="00266B30" w:rsidRDefault="00467363" w:rsidP="00647383">
      <w:pPr>
        <w:spacing w:after="240"/>
        <w:ind w:left="284"/>
        <w:jc w:val="both"/>
        <w:rPr>
          <w:rFonts w:asciiTheme="minorHAnsi" w:hAnsiTheme="minorHAnsi" w:cs="Arial"/>
          <w:b/>
          <w:bCs/>
          <w:sz w:val="22"/>
          <w:szCs w:val="20"/>
        </w:rPr>
      </w:pPr>
      <w:r>
        <w:rPr>
          <w:rFonts w:asciiTheme="minorHAnsi" w:hAnsiTheme="minorHAnsi" w:cs="Arial"/>
          <w:b/>
          <w:bCs/>
          <w:sz w:val="22"/>
          <w:szCs w:val="20"/>
        </w:rPr>
        <w:lastRenderedPageBreak/>
        <w:t xml:space="preserve">Premessa </w:t>
      </w:r>
    </w:p>
    <w:p w:rsidR="00266B30" w:rsidRPr="00647383" w:rsidRDefault="00467363" w:rsidP="00647383">
      <w:pPr>
        <w:pStyle w:val="BodyText21"/>
        <w:spacing w:line="276" w:lineRule="auto"/>
        <w:ind w:left="284"/>
        <w:rPr>
          <w:rFonts w:asciiTheme="minorHAnsi" w:hAnsiTheme="minorHAnsi" w:cs="Arial"/>
          <w:bCs/>
          <w:sz w:val="20"/>
          <w:szCs w:val="20"/>
        </w:rPr>
      </w:pPr>
      <w:r w:rsidRPr="00647383">
        <w:rPr>
          <w:rFonts w:asciiTheme="minorHAnsi" w:hAnsiTheme="minorHAnsi" w:cs="Arial"/>
          <w:bCs/>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rsidR="00266B30" w:rsidRDefault="00266B30">
      <w:pPr>
        <w:pStyle w:val="BodyText21"/>
        <w:spacing w:line="276" w:lineRule="auto"/>
        <w:ind w:left="284"/>
        <w:rPr>
          <w:rFonts w:asciiTheme="minorHAnsi" w:hAnsiTheme="minorHAnsi" w:cs="Arial"/>
          <w:bCs/>
          <w:sz w:val="20"/>
          <w:szCs w:val="20"/>
        </w:rPr>
      </w:pPr>
    </w:p>
    <w:p w:rsidR="008E15BF" w:rsidRPr="008E15BF" w:rsidRDefault="008E15BF" w:rsidP="008E15BF">
      <w:pPr>
        <w:spacing w:line="276" w:lineRule="auto"/>
        <w:ind w:left="284"/>
        <w:jc w:val="both"/>
        <w:rPr>
          <w:rFonts w:asciiTheme="minorHAnsi" w:hAnsiTheme="minorHAnsi" w:cs="Arial"/>
          <w:bCs/>
          <w:sz w:val="20"/>
          <w:szCs w:val="20"/>
        </w:rPr>
      </w:pPr>
      <w:r w:rsidRPr="008E15BF">
        <w:rPr>
          <w:rFonts w:asciiTheme="minorHAnsi" w:hAnsiTheme="minorHAnsi" w:cs="Arial"/>
          <w:bCs/>
          <w:sz w:val="20"/>
          <w:szCs w:val="20"/>
        </w:rPr>
        <w:t>Il presente documento di consultazione del mercato, in coerenza con quanto indicato nelle Linee Guida n. 14 dell’ANAC recanti “</w:t>
      </w:r>
      <w:r w:rsidRPr="008E15BF">
        <w:rPr>
          <w:rFonts w:asciiTheme="minorHAnsi" w:hAnsiTheme="minorHAnsi" w:cs="Arial"/>
          <w:bCs/>
          <w:i/>
          <w:sz w:val="20"/>
          <w:szCs w:val="20"/>
        </w:rPr>
        <w:t>Indicazioni sulle consultazioni preliminari di mercato</w:t>
      </w:r>
      <w:r w:rsidRPr="008E15BF">
        <w:rPr>
          <w:rFonts w:asciiTheme="minorHAnsi" w:hAnsiTheme="minorHAnsi" w:cs="Arial"/>
          <w:bCs/>
          <w:sz w:val="20"/>
          <w:szCs w:val="20"/>
        </w:rPr>
        <w:t xml:space="preserve">” e tenuto conto delle modifiche intervenute nella legge 120/2020 “Decreto Semplificazioni”, ha l’obiettivo di: </w:t>
      </w:r>
    </w:p>
    <w:p w:rsidR="008E15BF" w:rsidRPr="008E15BF" w:rsidRDefault="008E15BF" w:rsidP="00B65D44">
      <w:pPr>
        <w:pStyle w:val="Paragrafoelenco"/>
        <w:numPr>
          <w:ilvl w:val="1"/>
          <w:numId w:val="9"/>
        </w:numPr>
        <w:spacing w:line="276" w:lineRule="auto"/>
        <w:ind w:left="567" w:hanging="283"/>
        <w:jc w:val="both"/>
        <w:rPr>
          <w:rFonts w:asciiTheme="minorHAnsi" w:hAnsiTheme="minorHAnsi" w:cs="Arial"/>
          <w:bCs/>
          <w:sz w:val="20"/>
          <w:szCs w:val="20"/>
        </w:rPr>
      </w:pPr>
      <w:r w:rsidRPr="008E15BF">
        <w:rPr>
          <w:rFonts w:asciiTheme="minorHAnsi" w:hAnsiTheme="minorHAnsi" w:cs="Arial"/>
          <w:bCs/>
          <w:sz w:val="20"/>
          <w:szCs w:val="20"/>
        </w:rPr>
        <w:t xml:space="preserve">garantire la massima pubblicità alle iniziative per assicurare la più ampia diffusione delle informazioni ed un celere svolgimento delle procedure di acquisto; </w:t>
      </w:r>
    </w:p>
    <w:p w:rsidR="008E15BF" w:rsidRPr="008E15BF" w:rsidRDefault="008E15BF" w:rsidP="00B65D44">
      <w:pPr>
        <w:pStyle w:val="Paragrafoelenco"/>
        <w:numPr>
          <w:ilvl w:val="1"/>
          <w:numId w:val="9"/>
        </w:numPr>
        <w:spacing w:line="276" w:lineRule="auto"/>
        <w:ind w:left="567" w:hanging="283"/>
        <w:jc w:val="both"/>
        <w:rPr>
          <w:rFonts w:asciiTheme="minorHAnsi" w:hAnsiTheme="minorHAnsi" w:cs="Arial"/>
          <w:bCs/>
          <w:sz w:val="20"/>
          <w:szCs w:val="20"/>
        </w:rPr>
      </w:pPr>
      <w:r w:rsidRPr="008E15BF">
        <w:rPr>
          <w:rFonts w:asciiTheme="minorHAnsi" w:hAnsiTheme="minorHAnsi" w:cs="Arial"/>
          <w:bCs/>
          <w:sz w:val="20"/>
          <w:szCs w:val="20"/>
        </w:rPr>
        <w:t>ottenere la più proficua partecipazione da parte dei soggetti interessati;</w:t>
      </w:r>
    </w:p>
    <w:p w:rsidR="008E15BF" w:rsidRPr="008E15BF" w:rsidRDefault="008E15BF" w:rsidP="00B65D44">
      <w:pPr>
        <w:pStyle w:val="Paragrafoelenco"/>
        <w:numPr>
          <w:ilvl w:val="1"/>
          <w:numId w:val="9"/>
        </w:numPr>
        <w:spacing w:line="276" w:lineRule="auto"/>
        <w:ind w:left="567" w:hanging="283"/>
        <w:jc w:val="both"/>
        <w:rPr>
          <w:rFonts w:asciiTheme="minorHAnsi" w:hAnsiTheme="minorHAnsi" w:cs="Arial"/>
          <w:bCs/>
          <w:sz w:val="20"/>
          <w:szCs w:val="20"/>
        </w:rPr>
      </w:pPr>
      <w:r w:rsidRPr="008E15BF">
        <w:rPr>
          <w:rFonts w:asciiTheme="minorHAnsi" w:hAnsiTheme="minorHAnsi" w:cs="Arial"/>
          <w:bCs/>
          <w:sz w:val="20"/>
          <w:szCs w:val="20"/>
        </w:rPr>
        <w:t>pubblicizzare al meglio le caratteristiche qualitative e tecniche dei beni e servizi oggetto di analisi;</w:t>
      </w:r>
    </w:p>
    <w:p w:rsidR="008E15BF" w:rsidRPr="008E15BF" w:rsidRDefault="008E15BF" w:rsidP="00B65D44">
      <w:pPr>
        <w:pStyle w:val="Paragrafoelenco"/>
        <w:numPr>
          <w:ilvl w:val="1"/>
          <w:numId w:val="9"/>
        </w:numPr>
        <w:spacing w:line="276" w:lineRule="auto"/>
        <w:ind w:left="567" w:hanging="283"/>
        <w:jc w:val="both"/>
        <w:rPr>
          <w:rFonts w:asciiTheme="minorHAnsi" w:hAnsiTheme="minorHAnsi" w:cs="Arial"/>
          <w:bCs/>
          <w:sz w:val="20"/>
          <w:szCs w:val="20"/>
        </w:rPr>
      </w:pPr>
      <w:r w:rsidRPr="008E15BF">
        <w:rPr>
          <w:rFonts w:asciiTheme="minorHAnsi" w:hAnsiTheme="minorHAnsi" w:cs="Arial"/>
          <w:bCs/>
          <w:sz w:val="20"/>
          <w:szCs w:val="20"/>
        </w:rPr>
        <w:t>ricevere, da parte dei soggetti interessati, osservazioni e suggerimenti per una più compiuta conoscenza del mercato;</w:t>
      </w:r>
    </w:p>
    <w:p w:rsidR="008E15BF" w:rsidRPr="008E15BF" w:rsidRDefault="008E15BF" w:rsidP="00B65D44">
      <w:pPr>
        <w:pStyle w:val="Paragrafoelenco"/>
        <w:numPr>
          <w:ilvl w:val="1"/>
          <w:numId w:val="9"/>
        </w:numPr>
        <w:spacing w:line="276" w:lineRule="auto"/>
        <w:ind w:left="567" w:hanging="283"/>
        <w:jc w:val="both"/>
        <w:rPr>
          <w:rFonts w:asciiTheme="minorHAnsi" w:hAnsiTheme="minorHAnsi" w:cs="Arial"/>
          <w:bCs/>
          <w:sz w:val="20"/>
          <w:szCs w:val="20"/>
        </w:rPr>
      </w:pPr>
      <w:r w:rsidRPr="008E15BF">
        <w:rPr>
          <w:rFonts w:asciiTheme="minorHAnsi" w:hAnsiTheme="minorHAnsi" w:cs="Arial"/>
          <w:bCs/>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ai clienti o alla collettività; </w:t>
      </w:r>
    </w:p>
    <w:p w:rsidR="00266B30" w:rsidRDefault="00266B30">
      <w:pPr>
        <w:spacing w:line="276" w:lineRule="auto"/>
        <w:ind w:left="284"/>
        <w:jc w:val="both"/>
        <w:rPr>
          <w:rFonts w:asciiTheme="minorHAnsi" w:hAnsiTheme="minorHAnsi" w:cs="Arial"/>
          <w:bCs/>
          <w:sz w:val="20"/>
          <w:szCs w:val="20"/>
        </w:rPr>
      </w:pPr>
    </w:p>
    <w:p w:rsidR="00266B30" w:rsidRPr="00647383" w:rsidRDefault="00467363">
      <w:pPr>
        <w:spacing w:line="276" w:lineRule="auto"/>
        <w:ind w:left="284"/>
        <w:jc w:val="both"/>
        <w:rPr>
          <w:rFonts w:asciiTheme="minorHAnsi" w:hAnsiTheme="minorHAnsi" w:cstheme="minorHAnsi"/>
          <w:bCs/>
          <w:color w:val="0070C0"/>
          <w:sz w:val="20"/>
          <w:szCs w:val="20"/>
        </w:rPr>
      </w:pPr>
      <w:r>
        <w:rPr>
          <w:rFonts w:asciiTheme="minorHAnsi" w:hAnsiTheme="minorHAnsi" w:cs="Arial"/>
          <w:bCs/>
          <w:sz w:val="20"/>
          <w:szCs w:val="20"/>
        </w:rPr>
        <w:t xml:space="preserve">In merito all’iniziativa </w:t>
      </w:r>
      <w:r w:rsidRPr="00647383">
        <w:rPr>
          <w:rFonts w:asciiTheme="minorHAnsi" w:hAnsiTheme="minorHAnsi" w:cs="Arial"/>
          <w:b/>
          <w:bCs/>
          <w:i/>
          <w:sz w:val="20"/>
          <w:szCs w:val="20"/>
        </w:rPr>
        <w:t>“</w:t>
      </w:r>
      <w:r w:rsidR="00647383" w:rsidRPr="00647383">
        <w:rPr>
          <w:rFonts w:asciiTheme="minorHAnsi" w:hAnsiTheme="minorHAnsi" w:cs="Arial"/>
          <w:b/>
          <w:bCs/>
          <w:i/>
          <w:sz w:val="20"/>
          <w:szCs w:val="20"/>
        </w:rPr>
        <w:t xml:space="preserve">servizi </w:t>
      </w:r>
      <w:r w:rsidR="00A44FD5">
        <w:rPr>
          <w:rFonts w:asciiTheme="minorHAnsi" w:hAnsiTheme="minorHAnsi" w:cs="Arial"/>
          <w:b/>
          <w:bCs/>
          <w:i/>
          <w:sz w:val="20"/>
          <w:szCs w:val="20"/>
        </w:rPr>
        <w:t xml:space="preserve">integrati di conduzione, </w:t>
      </w:r>
      <w:r w:rsidR="00647383" w:rsidRPr="00647383">
        <w:rPr>
          <w:rFonts w:asciiTheme="minorHAnsi" w:hAnsiTheme="minorHAnsi" w:cs="Arial"/>
          <w:b/>
          <w:bCs/>
          <w:i/>
          <w:sz w:val="20"/>
          <w:szCs w:val="20"/>
        </w:rPr>
        <w:t xml:space="preserve">manutenzione </w:t>
      </w:r>
      <w:r w:rsidR="00A44FD5">
        <w:rPr>
          <w:rFonts w:asciiTheme="minorHAnsi" w:hAnsiTheme="minorHAnsi" w:cs="Arial"/>
          <w:b/>
          <w:bCs/>
          <w:i/>
          <w:sz w:val="20"/>
          <w:szCs w:val="20"/>
        </w:rPr>
        <w:t>e presidio tecnologico</w:t>
      </w:r>
      <w:r w:rsidR="00647383" w:rsidRPr="00647383">
        <w:rPr>
          <w:rFonts w:asciiTheme="minorHAnsi" w:hAnsiTheme="minorHAnsi" w:cs="Arial"/>
          <w:b/>
          <w:bCs/>
          <w:i/>
          <w:sz w:val="20"/>
          <w:szCs w:val="20"/>
        </w:rPr>
        <w:t xml:space="preserve"> degli impianti industriali a supporto </w:t>
      </w:r>
      <w:r w:rsidR="00437178">
        <w:rPr>
          <w:rFonts w:asciiTheme="minorHAnsi" w:hAnsiTheme="minorHAnsi" w:cs="Arial"/>
          <w:b/>
          <w:bCs/>
          <w:i/>
          <w:sz w:val="20"/>
          <w:szCs w:val="20"/>
        </w:rPr>
        <w:t xml:space="preserve">del Centro Elaborazioni Dati (CED) </w:t>
      </w:r>
      <w:r w:rsidR="00647383" w:rsidRPr="00647383">
        <w:rPr>
          <w:rFonts w:asciiTheme="minorHAnsi" w:hAnsiTheme="minorHAnsi" w:cs="Arial"/>
          <w:b/>
          <w:bCs/>
          <w:i/>
          <w:sz w:val="20"/>
          <w:szCs w:val="20"/>
        </w:rPr>
        <w:t>di Sogei</w:t>
      </w:r>
      <w:r w:rsidR="00B75BCF">
        <w:rPr>
          <w:rFonts w:asciiTheme="minorHAnsi" w:hAnsiTheme="minorHAnsi" w:cs="Arial"/>
          <w:b/>
          <w:bCs/>
          <w:i/>
          <w:sz w:val="20"/>
          <w:szCs w:val="20"/>
        </w:rPr>
        <w:t xml:space="preserve"> S.p.A.</w:t>
      </w:r>
      <w:r w:rsidRPr="00647383">
        <w:rPr>
          <w:rFonts w:asciiTheme="minorHAnsi" w:hAnsiTheme="minorHAnsi" w:cs="Arial"/>
          <w:b/>
          <w:bCs/>
          <w:i/>
          <w:sz w:val="20"/>
          <w:szCs w:val="20"/>
        </w:rPr>
        <w:t>”</w:t>
      </w:r>
      <w:r w:rsidRPr="009E0FDE">
        <w:rPr>
          <w:rFonts w:asciiTheme="minorHAnsi" w:hAnsiTheme="minorHAnsi" w:cs="Arial"/>
          <w:bCs/>
          <w:color w:val="0070C0"/>
          <w:sz w:val="20"/>
          <w:szCs w:val="20"/>
        </w:rPr>
        <w:t xml:space="preserve"> </w:t>
      </w:r>
      <w:r>
        <w:rPr>
          <w:rFonts w:asciiTheme="minorHAnsi" w:hAnsiTheme="minorHAnsi" w:cs="Arial"/>
          <w:bCs/>
          <w:sz w:val="20"/>
          <w:szCs w:val="20"/>
        </w:rPr>
        <w:t>Vi preghiamo di fornire il Vostro contributo - previa presa visione dell’informativa sul trattamento dei dati personali sotto riportata - compilando  il presente questionario e inviandolo entro</w:t>
      </w:r>
      <w:r>
        <w:rPr>
          <w:rFonts w:asciiTheme="minorHAnsi" w:hAnsiTheme="minorHAnsi" w:cs="Arial"/>
          <w:bCs/>
          <w:sz w:val="20"/>
          <w:szCs w:val="20"/>
        </w:rPr>
        <w:softHyphen/>
      </w:r>
      <w:r>
        <w:rPr>
          <w:rFonts w:asciiTheme="minorHAnsi" w:hAnsiTheme="minorHAnsi" w:cs="Arial"/>
          <w:bCs/>
          <w:sz w:val="20"/>
          <w:szCs w:val="20"/>
        </w:rPr>
        <w:softHyphen/>
      </w:r>
      <w:r>
        <w:rPr>
          <w:rFonts w:asciiTheme="minorHAnsi" w:hAnsiTheme="minorHAnsi" w:cs="Arial"/>
          <w:bCs/>
          <w:sz w:val="20"/>
          <w:szCs w:val="20"/>
        </w:rPr>
        <w:softHyphen/>
      </w:r>
      <w:r>
        <w:rPr>
          <w:rFonts w:asciiTheme="minorHAnsi" w:hAnsiTheme="minorHAnsi" w:cs="Arial"/>
          <w:bCs/>
          <w:sz w:val="20"/>
          <w:szCs w:val="20"/>
        </w:rPr>
        <w:softHyphen/>
        <w:t xml:space="preserve">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w:t>
      </w:r>
      <w:r w:rsidRPr="00647383">
        <w:rPr>
          <w:rFonts w:asciiTheme="minorHAnsi" w:hAnsiTheme="minorHAnsi" w:cstheme="minorHAnsi"/>
          <w:bCs/>
          <w:sz w:val="20"/>
          <w:szCs w:val="20"/>
        </w:rPr>
        <w:t xml:space="preserve">PEC </w:t>
      </w:r>
      <w:hyperlink r:id="rId9" w:history="1">
        <w:r w:rsidR="00647383" w:rsidRPr="00647383">
          <w:rPr>
            <w:rStyle w:val="Collegamentoipertestuale"/>
            <w:rFonts w:asciiTheme="minorHAnsi" w:hAnsiTheme="minorHAnsi" w:cstheme="minorHAnsi"/>
            <w:sz w:val="20"/>
            <w:szCs w:val="20"/>
          </w:rPr>
          <w:t>seusconsip@postacert.consip.it</w:t>
        </w:r>
      </w:hyperlink>
      <w:r w:rsidR="00647383" w:rsidRPr="00647383">
        <w:rPr>
          <w:rFonts w:asciiTheme="minorHAnsi" w:hAnsiTheme="minorHAnsi" w:cstheme="minorHAnsi"/>
          <w:sz w:val="20"/>
          <w:szCs w:val="20"/>
        </w:rPr>
        <w:t xml:space="preserve">. </w:t>
      </w:r>
      <w:r w:rsidRPr="00647383">
        <w:rPr>
          <w:rFonts w:asciiTheme="minorHAnsi" w:hAnsiTheme="minorHAnsi" w:cstheme="minorHAnsi"/>
          <w:bCs/>
          <w:color w:val="0070C0"/>
          <w:sz w:val="20"/>
          <w:szCs w:val="20"/>
        </w:rPr>
        <w:tab/>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Consip S.p.A., in ragione di quanto di seguito previsto in materia di trattamento dei dati personali, si impegna a non divulgare a terzi le informazioni raccolte con il presente documento.</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L’invio del documento al nostro recapito implica il consenso al trattamento dei dati forniti.</w:t>
      </w:r>
    </w:p>
    <w:p w:rsidR="008E15BF" w:rsidRDefault="008E15BF">
      <w:pPr>
        <w:ind w:left="284"/>
        <w:jc w:val="both"/>
        <w:rPr>
          <w:rFonts w:asciiTheme="minorHAnsi" w:hAnsiTheme="minorHAnsi" w:cs="Arial"/>
          <w:b/>
          <w:bCs/>
          <w:sz w:val="22"/>
          <w:szCs w:val="20"/>
        </w:rPr>
        <w:sectPr w:rsidR="008E15BF">
          <w:headerReference w:type="default" r:id="rId10"/>
          <w:footerReference w:type="default" r:id="rId11"/>
          <w:headerReference w:type="first" r:id="rId12"/>
          <w:footerReference w:type="first" r:id="rId13"/>
          <w:pgSz w:w="11906" w:h="16838" w:code="9"/>
          <w:pgMar w:top="2269" w:right="1701" w:bottom="1701" w:left="1701" w:header="709" w:footer="709" w:gutter="0"/>
          <w:cols w:space="708"/>
          <w:titlePg/>
          <w:docGrid w:linePitch="360"/>
        </w:sectPr>
      </w:pPr>
    </w:p>
    <w:p w:rsidR="00266B30" w:rsidRDefault="009C1B4A">
      <w:pPr>
        <w:ind w:left="284"/>
        <w:jc w:val="both"/>
        <w:rPr>
          <w:rFonts w:asciiTheme="minorHAnsi" w:hAnsiTheme="minorHAnsi" w:cs="Arial"/>
          <w:b/>
          <w:bCs/>
          <w:sz w:val="22"/>
          <w:szCs w:val="20"/>
        </w:rPr>
      </w:pPr>
      <w:r>
        <w:rPr>
          <w:rFonts w:asciiTheme="minorHAnsi" w:hAnsiTheme="minorHAnsi" w:cs="Arial"/>
          <w:b/>
          <w:bCs/>
          <w:sz w:val="22"/>
          <w:szCs w:val="20"/>
        </w:rPr>
        <w:t>Dati A</w:t>
      </w:r>
      <w:r w:rsidR="00467363">
        <w:rPr>
          <w:rFonts w:asciiTheme="minorHAnsi" w:hAnsiTheme="minorHAnsi" w:cs="Arial"/>
          <w:b/>
          <w:bCs/>
          <w:sz w:val="22"/>
          <w:szCs w:val="20"/>
        </w:rPr>
        <w:t>zienda</w:t>
      </w:r>
    </w:p>
    <w:p w:rsidR="00266B30" w:rsidRDefault="00266B30">
      <w:pPr>
        <w:spacing w:line="360" w:lineRule="auto"/>
        <w:ind w:left="284"/>
        <w:jc w:val="both"/>
        <w:rPr>
          <w:rFonts w:asciiTheme="minorHAnsi" w:hAnsiTheme="minorHAnsi" w:cs="Arial"/>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Azienda</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Nome e cognome del referente</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Ruolo in azienda</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Telefono</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Fax</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 e-mail</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Data compilazione del questionario</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bl>
    <w:p w:rsidR="00266B30" w:rsidRDefault="00266B30">
      <w:pPr>
        <w:spacing w:line="360" w:lineRule="auto"/>
        <w:ind w:left="284"/>
        <w:jc w:val="both"/>
        <w:rPr>
          <w:rFonts w:asciiTheme="minorHAnsi" w:hAnsiTheme="minorHAnsi" w:cs="Arial"/>
          <w:b/>
          <w:bCs/>
          <w:sz w:val="20"/>
          <w:szCs w:val="20"/>
        </w:rPr>
      </w:pPr>
    </w:p>
    <w:p w:rsidR="00266B30" w:rsidRDefault="00266B30">
      <w:pPr>
        <w:spacing w:line="360" w:lineRule="auto"/>
        <w:ind w:left="284"/>
        <w:jc w:val="both"/>
        <w:rPr>
          <w:rFonts w:asciiTheme="minorHAnsi" w:hAnsiTheme="minorHAnsi" w:cs="Arial"/>
          <w:b/>
          <w:bCs/>
          <w:sz w:val="20"/>
          <w:szCs w:val="20"/>
        </w:rPr>
      </w:pPr>
    </w:p>
    <w:p w:rsidR="00266B30" w:rsidRDefault="00467363">
      <w:pPr>
        <w:ind w:left="284"/>
        <w:rPr>
          <w:rFonts w:asciiTheme="minorHAnsi" w:hAnsiTheme="minorHAnsi" w:cs="Arial"/>
          <w:b/>
          <w:bCs/>
          <w:sz w:val="20"/>
          <w:szCs w:val="20"/>
        </w:rPr>
      </w:pPr>
      <w:r>
        <w:rPr>
          <w:rFonts w:asciiTheme="minorHAnsi" w:hAnsiTheme="minorHAnsi" w:cs="Arial"/>
          <w:b/>
          <w:bCs/>
          <w:sz w:val="20"/>
          <w:szCs w:val="20"/>
        </w:rPr>
        <w:br w:type="page"/>
      </w:r>
    </w:p>
    <w:p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266B30" w:rsidRDefault="00266B30">
      <w:pPr>
        <w:ind w:left="284"/>
        <w:jc w:val="both"/>
        <w:rPr>
          <w:rFonts w:asciiTheme="minorHAnsi" w:hAnsiTheme="minorHAnsi" w:cs="Arial"/>
          <w:b/>
          <w:bCs/>
          <w:sz w:val="20"/>
          <w:szCs w:val="20"/>
        </w:rPr>
      </w:pP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Il conferimento di Dati alla Consip S.p.A. è facoltativo; l'eventuale rifiuto di fornire gli stessi comporta l'impossibilità di acquisire, da parte nostra, le informazioni per una più compiuta conoscenza del mercato relativamente alla Vostra </w:t>
      </w:r>
      <w:r w:rsidR="009C1B4A">
        <w:rPr>
          <w:rFonts w:asciiTheme="minorHAnsi" w:hAnsiTheme="minorHAnsi" w:cs="Arial"/>
          <w:bCs/>
          <w:sz w:val="20"/>
          <w:szCs w:val="20"/>
        </w:rPr>
        <w:t>A</w:t>
      </w:r>
      <w:r>
        <w:rPr>
          <w:rFonts w:asciiTheme="minorHAnsi" w:hAnsiTheme="minorHAnsi" w:cs="Arial"/>
          <w:bCs/>
          <w:sz w:val="20"/>
          <w:szCs w:val="20"/>
        </w:rPr>
        <w:t>zienda.</w:t>
      </w:r>
    </w:p>
    <w:p w:rsidR="00266B30" w:rsidRDefault="00266B30">
      <w:pPr>
        <w:spacing w:line="276" w:lineRule="auto"/>
        <w:ind w:left="284"/>
        <w:jc w:val="both"/>
        <w:rPr>
          <w:rFonts w:asciiTheme="minorHAnsi" w:hAnsiTheme="minorHAnsi" w:cs="Arial"/>
          <w:bCs/>
          <w:sz w:val="20"/>
          <w:szCs w:val="20"/>
        </w:rPr>
      </w:pP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266B30" w:rsidRDefault="00467363">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4"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D9115B" w:rsidRDefault="00D9115B">
      <w:pPr>
        <w:spacing w:line="276" w:lineRule="auto"/>
        <w:ind w:left="284"/>
        <w:jc w:val="both"/>
        <w:rPr>
          <w:rFonts w:asciiTheme="minorHAnsi" w:hAnsiTheme="minorHAnsi" w:cs="Arial"/>
          <w:bCs/>
          <w:sz w:val="20"/>
          <w:szCs w:val="20"/>
        </w:rPr>
        <w:sectPr w:rsidR="00D9115B">
          <w:pgSz w:w="11906" w:h="16838" w:code="9"/>
          <w:pgMar w:top="2269" w:right="1701" w:bottom="1701" w:left="1701" w:header="709" w:footer="709" w:gutter="0"/>
          <w:cols w:space="708"/>
          <w:titlePg/>
          <w:docGrid w:linePitch="360"/>
        </w:sectPr>
      </w:pPr>
    </w:p>
    <w:p w:rsidR="00266B30" w:rsidRDefault="00467363" w:rsidP="007051DA">
      <w:pPr>
        <w:ind w:left="142" w:hanging="142"/>
        <w:jc w:val="both"/>
        <w:rPr>
          <w:rFonts w:asciiTheme="minorHAnsi" w:hAnsiTheme="minorHAnsi" w:cs="Arial"/>
          <w:b/>
          <w:bCs/>
          <w:sz w:val="22"/>
          <w:szCs w:val="20"/>
        </w:rPr>
      </w:pPr>
      <w:r>
        <w:rPr>
          <w:rFonts w:asciiTheme="minorHAnsi" w:hAnsiTheme="minorHAnsi" w:cs="Arial"/>
          <w:b/>
          <w:bCs/>
          <w:sz w:val="22"/>
          <w:szCs w:val="20"/>
        </w:rPr>
        <w:t xml:space="preserve">Breve descrizione dell’iniziativa </w:t>
      </w:r>
    </w:p>
    <w:p w:rsidR="005E5C27" w:rsidRPr="005E5C27" w:rsidRDefault="005E5C27" w:rsidP="00984156">
      <w:pPr>
        <w:spacing w:before="60" w:line="276" w:lineRule="auto"/>
        <w:jc w:val="both"/>
        <w:rPr>
          <w:rFonts w:asciiTheme="minorHAnsi" w:hAnsiTheme="minorHAnsi" w:cs="Arial"/>
          <w:bCs/>
          <w:sz w:val="20"/>
          <w:szCs w:val="20"/>
        </w:rPr>
      </w:pPr>
      <w:r w:rsidRPr="005E5C27">
        <w:rPr>
          <w:rFonts w:asciiTheme="minorHAnsi" w:hAnsiTheme="minorHAnsi" w:cs="Arial"/>
          <w:bCs/>
          <w:sz w:val="20"/>
          <w:szCs w:val="20"/>
        </w:rPr>
        <w:t xml:space="preserve">Consip </w:t>
      </w:r>
      <w:r w:rsidR="00A44FD5">
        <w:rPr>
          <w:rFonts w:asciiTheme="minorHAnsi" w:hAnsiTheme="minorHAnsi" w:cs="Arial"/>
          <w:bCs/>
          <w:sz w:val="20"/>
          <w:szCs w:val="20"/>
        </w:rPr>
        <w:t xml:space="preserve">S.p.A. </w:t>
      </w:r>
      <w:r w:rsidRPr="005E5C27">
        <w:rPr>
          <w:rFonts w:asciiTheme="minorHAnsi" w:hAnsiTheme="minorHAnsi" w:cs="Arial"/>
          <w:bCs/>
          <w:sz w:val="20"/>
          <w:szCs w:val="20"/>
        </w:rPr>
        <w:t>per conto di Sogei</w:t>
      </w:r>
      <w:r w:rsidR="00B75BCF">
        <w:rPr>
          <w:rFonts w:asciiTheme="minorHAnsi" w:hAnsiTheme="minorHAnsi" w:cs="Arial"/>
          <w:bCs/>
          <w:sz w:val="20"/>
          <w:szCs w:val="20"/>
        </w:rPr>
        <w:t xml:space="preserve"> S.p.A.</w:t>
      </w:r>
      <w:r w:rsidRPr="005E5C27">
        <w:rPr>
          <w:rFonts w:asciiTheme="minorHAnsi" w:hAnsiTheme="minorHAnsi" w:cs="Arial"/>
          <w:bCs/>
          <w:sz w:val="20"/>
          <w:szCs w:val="20"/>
        </w:rPr>
        <w:t xml:space="preserve"> intende sviluppare una procedura per l’affidamento di servizi di </w:t>
      </w:r>
      <w:r w:rsidR="00F62590">
        <w:rPr>
          <w:rFonts w:asciiTheme="minorHAnsi" w:hAnsiTheme="minorHAnsi" w:cs="Arial"/>
          <w:bCs/>
          <w:sz w:val="20"/>
          <w:szCs w:val="20"/>
        </w:rPr>
        <w:t xml:space="preserve">Conduzione, </w:t>
      </w:r>
      <w:r w:rsidRPr="005E5C27">
        <w:rPr>
          <w:rFonts w:asciiTheme="minorHAnsi" w:hAnsiTheme="minorHAnsi" w:cs="Arial"/>
          <w:bCs/>
          <w:sz w:val="20"/>
          <w:szCs w:val="20"/>
        </w:rPr>
        <w:t xml:space="preserve">Manutenzione </w:t>
      </w:r>
      <w:r w:rsidR="008E15BF">
        <w:rPr>
          <w:rFonts w:asciiTheme="minorHAnsi" w:hAnsiTheme="minorHAnsi" w:cs="Arial"/>
          <w:bCs/>
          <w:sz w:val="20"/>
          <w:szCs w:val="20"/>
        </w:rPr>
        <w:t>(</w:t>
      </w:r>
      <w:r w:rsidRPr="005E5C27">
        <w:rPr>
          <w:rFonts w:asciiTheme="minorHAnsi" w:hAnsiTheme="minorHAnsi" w:cs="Arial"/>
          <w:bCs/>
          <w:sz w:val="20"/>
          <w:szCs w:val="20"/>
        </w:rPr>
        <w:t>ordinaria e straordinaria</w:t>
      </w:r>
      <w:r w:rsidR="008E15BF">
        <w:rPr>
          <w:rFonts w:asciiTheme="minorHAnsi" w:hAnsiTheme="minorHAnsi" w:cs="Arial"/>
          <w:bCs/>
          <w:sz w:val="20"/>
          <w:szCs w:val="20"/>
        </w:rPr>
        <w:t>) e Presidio Tecnologico</w:t>
      </w:r>
      <w:r w:rsidRPr="005E5C27">
        <w:rPr>
          <w:rFonts w:asciiTheme="minorHAnsi" w:hAnsiTheme="minorHAnsi" w:cs="Arial"/>
          <w:bCs/>
          <w:sz w:val="20"/>
          <w:szCs w:val="20"/>
        </w:rPr>
        <w:t xml:space="preserve"> da eseguirsi sugli impianti industriali a supporto del Centro Elaborazioni Dati</w:t>
      </w:r>
      <w:r w:rsidR="00B75BCF">
        <w:rPr>
          <w:rFonts w:asciiTheme="minorHAnsi" w:hAnsiTheme="minorHAnsi" w:cs="Arial"/>
          <w:bCs/>
          <w:sz w:val="20"/>
          <w:szCs w:val="20"/>
        </w:rPr>
        <w:t xml:space="preserve"> (CED)</w:t>
      </w:r>
      <w:r w:rsidRPr="005E5C27">
        <w:rPr>
          <w:rFonts w:asciiTheme="minorHAnsi" w:hAnsiTheme="minorHAnsi" w:cs="Arial"/>
          <w:bCs/>
          <w:sz w:val="20"/>
          <w:szCs w:val="20"/>
        </w:rPr>
        <w:t xml:space="preserve">. </w:t>
      </w:r>
    </w:p>
    <w:p w:rsidR="00142694" w:rsidRDefault="005E5C27" w:rsidP="00DA3D37">
      <w:pPr>
        <w:spacing w:line="276" w:lineRule="auto"/>
        <w:jc w:val="both"/>
        <w:rPr>
          <w:rFonts w:asciiTheme="minorHAnsi" w:hAnsiTheme="minorHAnsi" w:cs="Arial"/>
          <w:bCs/>
          <w:sz w:val="20"/>
          <w:szCs w:val="20"/>
        </w:rPr>
      </w:pPr>
      <w:r w:rsidRPr="005E5C27">
        <w:rPr>
          <w:rFonts w:asciiTheme="minorHAnsi" w:hAnsiTheme="minorHAnsi" w:cs="Arial"/>
          <w:bCs/>
          <w:sz w:val="20"/>
          <w:szCs w:val="20"/>
        </w:rPr>
        <w:t>So</w:t>
      </w:r>
      <w:r w:rsidR="00B75BCF">
        <w:rPr>
          <w:rFonts w:asciiTheme="minorHAnsi" w:hAnsiTheme="minorHAnsi" w:cs="Arial"/>
          <w:bCs/>
          <w:sz w:val="20"/>
          <w:szCs w:val="20"/>
        </w:rPr>
        <w:t xml:space="preserve">gei </w:t>
      </w:r>
      <w:r w:rsidRPr="005E5C27">
        <w:rPr>
          <w:rFonts w:asciiTheme="minorHAnsi" w:hAnsiTheme="minorHAnsi" w:cs="Arial"/>
          <w:bCs/>
          <w:sz w:val="20"/>
          <w:szCs w:val="20"/>
        </w:rPr>
        <w:t>S.p.A. - Società Generale d'Informatica S.p.A.</w:t>
      </w:r>
      <w:r w:rsidR="00B75BCF">
        <w:rPr>
          <w:rFonts w:asciiTheme="minorHAnsi" w:hAnsiTheme="minorHAnsi" w:cs="Arial"/>
          <w:bCs/>
          <w:sz w:val="20"/>
          <w:szCs w:val="20"/>
        </w:rPr>
        <w:t xml:space="preserve"> </w:t>
      </w:r>
      <w:r w:rsidR="00B75BCF" w:rsidRPr="005E5C27">
        <w:rPr>
          <w:rFonts w:asciiTheme="minorHAnsi" w:hAnsiTheme="minorHAnsi" w:cs="Arial"/>
          <w:bCs/>
          <w:sz w:val="20"/>
          <w:szCs w:val="20"/>
        </w:rPr>
        <w:t>controll</w:t>
      </w:r>
      <w:r w:rsidR="00B75BCF">
        <w:rPr>
          <w:rFonts w:asciiTheme="minorHAnsi" w:hAnsiTheme="minorHAnsi" w:cs="Arial"/>
          <w:bCs/>
          <w:sz w:val="20"/>
          <w:szCs w:val="20"/>
        </w:rPr>
        <w:t xml:space="preserve">ata al 100% dal MEF </w:t>
      </w:r>
      <w:r w:rsidRPr="005E5C27">
        <w:rPr>
          <w:rFonts w:asciiTheme="minorHAnsi" w:hAnsiTheme="minorHAnsi" w:cs="Arial"/>
          <w:bCs/>
          <w:sz w:val="20"/>
          <w:szCs w:val="20"/>
        </w:rPr>
        <w:t xml:space="preserve">- è una società che opera nel settore dell'ICT </w:t>
      </w:r>
      <w:r w:rsidR="00B75BCF">
        <w:rPr>
          <w:rFonts w:asciiTheme="minorHAnsi" w:hAnsiTheme="minorHAnsi" w:cs="Arial"/>
          <w:bCs/>
          <w:sz w:val="20"/>
          <w:szCs w:val="20"/>
        </w:rPr>
        <w:t>e s</w:t>
      </w:r>
      <w:r w:rsidRPr="005E5C27">
        <w:rPr>
          <w:rFonts w:asciiTheme="minorHAnsi" w:hAnsiTheme="minorHAnsi" w:cs="Arial"/>
          <w:bCs/>
          <w:sz w:val="20"/>
          <w:szCs w:val="20"/>
        </w:rPr>
        <w:t>volge servizi di consulenza informatica per la pubblica amministrazione, in particolare per il Ministero dell'economia e delle finanze e per le Agenzie fiscali sulla base di contratti di servizio pluriennali.</w:t>
      </w:r>
      <w:r w:rsidR="00DA3D37">
        <w:rPr>
          <w:rFonts w:asciiTheme="minorHAnsi" w:hAnsiTheme="minorHAnsi" w:cs="Arial"/>
          <w:bCs/>
          <w:sz w:val="20"/>
          <w:szCs w:val="20"/>
        </w:rPr>
        <w:t xml:space="preserve"> </w:t>
      </w:r>
    </w:p>
    <w:p w:rsidR="00DA3D37" w:rsidRPr="00DA3D37" w:rsidRDefault="00DA3D37" w:rsidP="00DA3D37">
      <w:pPr>
        <w:spacing w:line="276" w:lineRule="auto"/>
        <w:jc w:val="both"/>
        <w:rPr>
          <w:rFonts w:asciiTheme="minorHAnsi" w:hAnsiTheme="minorHAnsi" w:cs="Arial"/>
          <w:bCs/>
          <w:sz w:val="20"/>
          <w:szCs w:val="20"/>
        </w:rPr>
      </w:pPr>
      <w:r>
        <w:rPr>
          <w:rFonts w:asciiTheme="minorHAnsi" w:hAnsiTheme="minorHAnsi" w:cs="Arial"/>
          <w:bCs/>
          <w:sz w:val="20"/>
          <w:szCs w:val="20"/>
        </w:rPr>
        <w:t>I</w:t>
      </w:r>
      <w:r w:rsidRPr="00DA3D37">
        <w:rPr>
          <w:rFonts w:asciiTheme="minorHAnsi" w:hAnsiTheme="minorHAnsi" w:cs="Arial"/>
          <w:bCs/>
          <w:sz w:val="20"/>
          <w:szCs w:val="20"/>
        </w:rPr>
        <w:t>n qualità di partner tecnologico del Ministero dell’economia e delle finanze,</w:t>
      </w:r>
      <w:r w:rsidR="00142694">
        <w:rPr>
          <w:rFonts w:asciiTheme="minorHAnsi" w:hAnsiTheme="minorHAnsi" w:cs="Arial"/>
          <w:bCs/>
          <w:sz w:val="20"/>
          <w:szCs w:val="20"/>
        </w:rPr>
        <w:t xml:space="preserve"> </w:t>
      </w:r>
      <w:r w:rsidRPr="00DA3D37">
        <w:rPr>
          <w:rFonts w:asciiTheme="minorHAnsi" w:hAnsiTheme="minorHAnsi" w:cs="Arial"/>
          <w:bCs/>
          <w:sz w:val="20"/>
          <w:szCs w:val="20"/>
        </w:rPr>
        <w:t>ha, nell’ambito dei Contratti attualmente vigenti quale oggetto prevalente, tra l’altro, le</w:t>
      </w:r>
      <w:r w:rsidR="00142694">
        <w:rPr>
          <w:rFonts w:asciiTheme="minorHAnsi" w:hAnsiTheme="minorHAnsi" w:cs="Arial"/>
          <w:bCs/>
          <w:sz w:val="20"/>
          <w:szCs w:val="20"/>
        </w:rPr>
        <w:t xml:space="preserve"> </w:t>
      </w:r>
      <w:r w:rsidRPr="00DA3D37">
        <w:rPr>
          <w:rFonts w:asciiTheme="minorHAnsi" w:hAnsiTheme="minorHAnsi" w:cs="Arial"/>
          <w:bCs/>
          <w:sz w:val="20"/>
          <w:szCs w:val="20"/>
        </w:rPr>
        <w:t>prestazioni di servizi strumentali all’esercizio delle funzioni pubbliche attribuite alle Agenzie</w:t>
      </w:r>
      <w:r w:rsidR="00142694">
        <w:rPr>
          <w:rFonts w:asciiTheme="minorHAnsi" w:hAnsiTheme="minorHAnsi" w:cs="Arial"/>
          <w:bCs/>
          <w:sz w:val="20"/>
          <w:szCs w:val="20"/>
        </w:rPr>
        <w:t xml:space="preserve"> </w:t>
      </w:r>
      <w:r w:rsidRPr="00DA3D37">
        <w:rPr>
          <w:rFonts w:asciiTheme="minorHAnsi" w:hAnsiTheme="minorHAnsi" w:cs="Arial"/>
          <w:bCs/>
          <w:sz w:val="20"/>
          <w:szCs w:val="20"/>
        </w:rPr>
        <w:t>fiscali e alle altre Strutture Organizzative del citato Ministero e, in particolare, ogni attività</w:t>
      </w:r>
      <w:r w:rsidR="00142694">
        <w:rPr>
          <w:rFonts w:asciiTheme="minorHAnsi" w:hAnsiTheme="minorHAnsi" w:cs="Arial"/>
          <w:bCs/>
          <w:sz w:val="20"/>
          <w:szCs w:val="20"/>
        </w:rPr>
        <w:t xml:space="preserve"> </w:t>
      </w:r>
      <w:r w:rsidRPr="00DA3D37">
        <w:rPr>
          <w:rFonts w:asciiTheme="minorHAnsi" w:hAnsiTheme="minorHAnsi" w:cs="Arial"/>
          <w:bCs/>
          <w:sz w:val="20"/>
          <w:szCs w:val="20"/>
        </w:rPr>
        <w:t>finalizzata alla realizzazione, allo sviluppo, alla manutenzione e alla conduzione tecnica del</w:t>
      </w:r>
      <w:r w:rsidR="00142694">
        <w:rPr>
          <w:rFonts w:asciiTheme="minorHAnsi" w:hAnsiTheme="minorHAnsi" w:cs="Arial"/>
          <w:bCs/>
          <w:sz w:val="20"/>
          <w:szCs w:val="20"/>
        </w:rPr>
        <w:t xml:space="preserve"> </w:t>
      </w:r>
      <w:r w:rsidRPr="00DA3D37">
        <w:rPr>
          <w:rFonts w:asciiTheme="minorHAnsi" w:hAnsiTheme="minorHAnsi" w:cs="Arial"/>
          <w:bCs/>
          <w:sz w:val="20"/>
          <w:szCs w:val="20"/>
        </w:rPr>
        <w:t>Sistema informativo della fiscalità per l’Amministrazione finanziaria, nonché ogni altra</w:t>
      </w:r>
      <w:r w:rsidR="00142694">
        <w:rPr>
          <w:rFonts w:asciiTheme="minorHAnsi" w:hAnsiTheme="minorHAnsi" w:cs="Arial"/>
          <w:bCs/>
          <w:sz w:val="20"/>
          <w:szCs w:val="20"/>
        </w:rPr>
        <w:t xml:space="preserve"> </w:t>
      </w:r>
      <w:r w:rsidRPr="00DA3D37">
        <w:rPr>
          <w:rFonts w:asciiTheme="minorHAnsi" w:hAnsiTheme="minorHAnsi" w:cs="Arial"/>
          <w:bCs/>
          <w:sz w:val="20"/>
          <w:szCs w:val="20"/>
        </w:rPr>
        <w:t>attività di carattere informatico in aree di competenza del Ministero dell’economia e delle</w:t>
      </w:r>
    </w:p>
    <w:p w:rsidR="00DA3D37" w:rsidRPr="00DA3D37" w:rsidRDefault="00DA3D37" w:rsidP="00DA3D37">
      <w:pPr>
        <w:spacing w:line="276" w:lineRule="auto"/>
        <w:jc w:val="both"/>
        <w:rPr>
          <w:rFonts w:asciiTheme="minorHAnsi" w:hAnsiTheme="minorHAnsi" w:cs="Arial"/>
          <w:bCs/>
          <w:sz w:val="20"/>
          <w:szCs w:val="20"/>
        </w:rPr>
      </w:pPr>
      <w:r w:rsidRPr="00DA3D37">
        <w:rPr>
          <w:rFonts w:asciiTheme="minorHAnsi" w:hAnsiTheme="minorHAnsi" w:cs="Arial"/>
          <w:bCs/>
          <w:sz w:val="20"/>
          <w:szCs w:val="20"/>
        </w:rPr>
        <w:t>finanze.</w:t>
      </w:r>
    </w:p>
    <w:p w:rsidR="00DA3D37" w:rsidRPr="00DA3D37" w:rsidRDefault="00DA3D37" w:rsidP="00DA3D37">
      <w:pPr>
        <w:spacing w:line="276" w:lineRule="auto"/>
        <w:jc w:val="both"/>
        <w:rPr>
          <w:rFonts w:asciiTheme="minorHAnsi" w:hAnsiTheme="minorHAnsi" w:cs="Arial"/>
          <w:bCs/>
          <w:sz w:val="20"/>
          <w:szCs w:val="20"/>
        </w:rPr>
      </w:pPr>
      <w:r w:rsidRPr="00DA3D37">
        <w:rPr>
          <w:rFonts w:asciiTheme="minorHAnsi" w:hAnsiTheme="minorHAnsi" w:cs="Arial"/>
          <w:bCs/>
          <w:sz w:val="20"/>
          <w:szCs w:val="20"/>
        </w:rPr>
        <w:t>La Sogei, inoltre, al fine di migliorare l'efficacia e l'efficienza dell'azione amministrativa</w:t>
      </w:r>
      <w:r w:rsidR="00142694">
        <w:rPr>
          <w:rFonts w:asciiTheme="minorHAnsi" w:hAnsiTheme="minorHAnsi" w:cs="Arial"/>
          <w:bCs/>
          <w:sz w:val="20"/>
          <w:szCs w:val="20"/>
        </w:rPr>
        <w:t xml:space="preserve"> </w:t>
      </w:r>
      <w:r w:rsidRPr="00DA3D37">
        <w:rPr>
          <w:rFonts w:asciiTheme="minorHAnsi" w:hAnsiTheme="minorHAnsi" w:cs="Arial"/>
          <w:bCs/>
          <w:sz w:val="20"/>
          <w:szCs w:val="20"/>
        </w:rPr>
        <w:t>favorendo la digitalizzazione dei servizi e dei processi attraverso interventi di</w:t>
      </w:r>
      <w:r w:rsidR="00142694">
        <w:rPr>
          <w:rFonts w:asciiTheme="minorHAnsi" w:hAnsiTheme="minorHAnsi" w:cs="Arial"/>
          <w:bCs/>
          <w:sz w:val="20"/>
          <w:szCs w:val="20"/>
        </w:rPr>
        <w:t xml:space="preserve"> </w:t>
      </w:r>
      <w:r w:rsidRPr="00DA3D37">
        <w:rPr>
          <w:rFonts w:asciiTheme="minorHAnsi" w:hAnsiTheme="minorHAnsi" w:cs="Arial"/>
          <w:bCs/>
          <w:sz w:val="20"/>
          <w:szCs w:val="20"/>
        </w:rPr>
        <w:t>consolidamento delle infrastrutture, razionalizzazione dei sistemi informativi e</w:t>
      </w:r>
      <w:r w:rsidR="00142694">
        <w:rPr>
          <w:rFonts w:asciiTheme="minorHAnsi" w:hAnsiTheme="minorHAnsi" w:cs="Arial"/>
          <w:bCs/>
          <w:sz w:val="20"/>
          <w:szCs w:val="20"/>
        </w:rPr>
        <w:t xml:space="preserve"> </w:t>
      </w:r>
      <w:r w:rsidRPr="00DA3D37">
        <w:rPr>
          <w:rFonts w:asciiTheme="minorHAnsi" w:hAnsiTheme="minorHAnsi" w:cs="Arial"/>
          <w:bCs/>
          <w:sz w:val="20"/>
          <w:szCs w:val="20"/>
        </w:rPr>
        <w:t>interoperabilità tra le banche dati, eroga, in conformità a specifiche disposizioni legislative</w:t>
      </w:r>
      <w:r w:rsidR="00142694">
        <w:rPr>
          <w:rFonts w:asciiTheme="minorHAnsi" w:hAnsiTheme="minorHAnsi" w:cs="Arial"/>
          <w:bCs/>
          <w:sz w:val="20"/>
          <w:szCs w:val="20"/>
        </w:rPr>
        <w:t xml:space="preserve"> </w:t>
      </w:r>
      <w:r w:rsidRPr="00DA3D37">
        <w:rPr>
          <w:rFonts w:asciiTheme="minorHAnsi" w:hAnsiTheme="minorHAnsi" w:cs="Arial"/>
          <w:bCs/>
          <w:sz w:val="20"/>
          <w:szCs w:val="20"/>
        </w:rPr>
        <w:t>e regolamentari, servizi informatici strumentali al raggiungimento degli obiettivi propri delle</w:t>
      </w:r>
      <w:r w:rsidR="00142694">
        <w:rPr>
          <w:rFonts w:asciiTheme="minorHAnsi" w:hAnsiTheme="minorHAnsi" w:cs="Arial"/>
          <w:bCs/>
          <w:sz w:val="20"/>
          <w:szCs w:val="20"/>
        </w:rPr>
        <w:t xml:space="preserve"> </w:t>
      </w:r>
      <w:r w:rsidRPr="00DA3D37">
        <w:rPr>
          <w:rFonts w:asciiTheme="minorHAnsi" w:hAnsiTheme="minorHAnsi" w:cs="Arial"/>
          <w:bCs/>
          <w:sz w:val="20"/>
          <w:szCs w:val="20"/>
        </w:rPr>
        <w:t>pubbliche amministrazioni e delle società pubbliche da esse controllate quali a titolo</w:t>
      </w:r>
    </w:p>
    <w:p w:rsidR="00DA3D37" w:rsidRPr="00DA3D37" w:rsidRDefault="00DA3D37" w:rsidP="00DA3D37">
      <w:pPr>
        <w:spacing w:line="276" w:lineRule="auto"/>
        <w:jc w:val="both"/>
        <w:rPr>
          <w:rFonts w:asciiTheme="minorHAnsi" w:hAnsiTheme="minorHAnsi" w:cs="Arial"/>
          <w:bCs/>
          <w:sz w:val="20"/>
          <w:szCs w:val="20"/>
        </w:rPr>
      </w:pPr>
      <w:r w:rsidRPr="00DA3D37">
        <w:rPr>
          <w:rFonts w:asciiTheme="minorHAnsi" w:hAnsiTheme="minorHAnsi" w:cs="Arial"/>
          <w:bCs/>
          <w:sz w:val="20"/>
          <w:szCs w:val="20"/>
        </w:rPr>
        <w:t>esemplificativo e non esaustivo il Ministero dell’interno, il Ministero dell’Istruzione e l’Agenzia</w:t>
      </w:r>
      <w:r w:rsidR="00142694">
        <w:rPr>
          <w:rFonts w:asciiTheme="minorHAnsi" w:hAnsiTheme="minorHAnsi" w:cs="Arial"/>
          <w:bCs/>
          <w:sz w:val="20"/>
          <w:szCs w:val="20"/>
        </w:rPr>
        <w:t xml:space="preserve"> </w:t>
      </w:r>
      <w:r w:rsidRPr="00DA3D37">
        <w:rPr>
          <w:rFonts w:asciiTheme="minorHAnsi" w:hAnsiTheme="minorHAnsi" w:cs="Arial"/>
          <w:bCs/>
          <w:sz w:val="20"/>
          <w:szCs w:val="20"/>
        </w:rPr>
        <w:t>per la Cybersicurezza Nazionale.</w:t>
      </w:r>
    </w:p>
    <w:p w:rsidR="00DA3D37" w:rsidRPr="00142694" w:rsidRDefault="00DA3D37" w:rsidP="00142694">
      <w:pPr>
        <w:spacing w:line="276" w:lineRule="auto"/>
        <w:jc w:val="both"/>
        <w:rPr>
          <w:rFonts w:asciiTheme="minorHAnsi" w:hAnsiTheme="minorHAnsi" w:cs="Arial"/>
          <w:bCs/>
          <w:sz w:val="20"/>
          <w:szCs w:val="20"/>
        </w:rPr>
      </w:pPr>
      <w:r w:rsidRPr="00142694">
        <w:rPr>
          <w:rFonts w:asciiTheme="minorHAnsi" w:hAnsiTheme="minorHAnsi" w:cs="Arial"/>
          <w:bCs/>
          <w:sz w:val="20"/>
          <w:szCs w:val="20"/>
        </w:rPr>
        <w:t>La Sogei infine, è stata inserita nel Perimetro di Sicurezza Nazionale Cibernetica, ai sensi del D.L. n. 105/2019 “</w:t>
      </w:r>
      <w:r w:rsidRPr="00142694">
        <w:rPr>
          <w:rFonts w:asciiTheme="minorHAnsi" w:hAnsiTheme="minorHAnsi" w:cs="Arial"/>
          <w:bCs/>
          <w:i/>
          <w:sz w:val="20"/>
          <w:szCs w:val="20"/>
        </w:rPr>
        <w:t>Disposizioni urgenti in materia di perimetro di sicurezza nazionale cibernetica</w:t>
      </w:r>
      <w:r w:rsidRPr="00142694">
        <w:rPr>
          <w:rFonts w:asciiTheme="minorHAnsi" w:hAnsiTheme="minorHAnsi" w:cs="Arial"/>
          <w:bCs/>
          <w:sz w:val="20"/>
          <w:szCs w:val="20"/>
        </w:rPr>
        <w:t>”, come azienda che gestisce servizi identificati come Funzioni Essenziali dello Stato, per i quali sono previsti livelli di sicurezza e disponibilità previsti dalla normativa vigente.</w:t>
      </w:r>
    </w:p>
    <w:p w:rsidR="00DA3D37" w:rsidRPr="00142694" w:rsidRDefault="00DA3D37" w:rsidP="00142694">
      <w:pPr>
        <w:spacing w:line="276" w:lineRule="auto"/>
        <w:jc w:val="both"/>
        <w:rPr>
          <w:rFonts w:asciiTheme="minorHAnsi" w:hAnsiTheme="minorHAnsi" w:cs="Arial"/>
          <w:bCs/>
          <w:sz w:val="20"/>
          <w:szCs w:val="20"/>
        </w:rPr>
      </w:pPr>
      <w:r w:rsidRPr="00142694">
        <w:rPr>
          <w:rFonts w:asciiTheme="minorHAnsi" w:hAnsiTheme="minorHAnsi" w:cs="Arial"/>
          <w:bCs/>
          <w:sz w:val="20"/>
          <w:szCs w:val="20"/>
        </w:rPr>
        <w:t>Tutto ciò presume una impiantistica tecnologica altamente affidabile, specialmente quella di supporto al Data Center Sogei, ai sistemi ed alle apparecchiature elettroniche ospitanti i servizi IT da questo erogati. A tal fine sono in corso, e si concluderanno entro l’anno, importanti progetti di evoluzione impiantistica elettrica e termoidraulica, che prevedono l’utilizzo di apparecchiature tecnologiche di ultima generazione, in termini di nuove cabine elettriche, quadri elettrici, interruttori e sezionatori, UPS e sistemi di continuità, gruppi elettrogeni, gruppi frigo, torri evaporative, control room.</w:t>
      </w:r>
    </w:p>
    <w:p w:rsidR="00DA3D37" w:rsidRDefault="00DA3D37" w:rsidP="00DA3D37">
      <w:pPr>
        <w:spacing w:line="276" w:lineRule="auto"/>
        <w:jc w:val="both"/>
        <w:rPr>
          <w:rFonts w:asciiTheme="minorHAnsi" w:hAnsiTheme="minorHAnsi" w:cs="Arial"/>
          <w:bCs/>
          <w:sz w:val="20"/>
          <w:szCs w:val="20"/>
        </w:rPr>
      </w:pPr>
    </w:p>
    <w:p w:rsidR="005E5C27" w:rsidRDefault="005E5C27" w:rsidP="007051DA">
      <w:pPr>
        <w:spacing w:line="276" w:lineRule="auto"/>
        <w:ind w:left="142" w:hanging="142"/>
        <w:jc w:val="both"/>
        <w:rPr>
          <w:rFonts w:asciiTheme="minorHAnsi" w:hAnsiTheme="minorHAnsi" w:cs="Arial"/>
          <w:bCs/>
          <w:sz w:val="20"/>
          <w:szCs w:val="20"/>
        </w:rPr>
      </w:pPr>
      <w:r w:rsidRPr="005E5C27">
        <w:rPr>
          <w:rFonts w:asciiTheme="minorHAnsi" w:hAnsiTheme="minorHAnsi" w:cs="Arial"/>
          <w:bCs/>
          <w:sz w:val="20"/>
          <w:szCs w:val="20"/>
        </w:rPr>
        <w:t xml:space="preserve">I Principali servizi che sono gestiti attraverso il Centro Elaborazioni Dati (CED) sono: </w:t>
      </w:r>
    </w:p>
    <w:p w:rsidR="005E5C27" w:rsidRPr="005E5C27" w:rsidRDefault="005E5C27" w:rsidP="007051DA">
      <w:pPr>
        <w:pStyle w:val="Paragrafoelenco"/>
        <w:numPr>
          <w:ilvl w:val="0"/>
          <w:numId w:val="2"/>
        </w:numPr>
        <w:tabs>
          <w:tab w:val="clear" w:pos="1440"/>
          <w:tab w:val="num" w:pos="567"/>
        </w:tabs>
        <w:spacing w:line="276" w:lineRule="auto"/>
        <w:ind w:left="142" w:hanging="142"/>
        <w:jc w:val="both"/>
        <w:rPr>
          <w:rFonts w:asciiTheme="minorHAnsi" w:hAnsiTheme="minorHAnsi" w:cs="Arial"/>
          <w:bCs/>
          <w:sz w:val="20"/>
          <w:szCs w:val="20"/>
        </w:rPr>
      </w:pPr>
      <w:r w:rsidRPr="005E5C27">
        <w:rPr>
          <w:rFonts w:asciiTheme="minorHAnsi" w:hAnsiTheme="minorHAnsi" w:cs="Arial"/>
          <w:bCs/>
          <w:sz w:val="20"/>
          <w:szCs w:val="20"/>
        </w:rPr>
        <w:t>Sviluppo e gestione del sistema informativo della fiscalità, ovvero l'anagrafe tributaria per conto del Ministero dell'economia e delle finanze;</w:t>
      </w:r>
      <w:r w:rsidR="00F62590">
        <w:rPr>
          <w:rFonts w:asciiTheme="minorHAnsi" w:hAnsiTheme="minorHAnsi" w:cs="Arial"/>
          <w:bCs/>
          <w:sz w:val="20"/>
          <w:szCs w:val="20"/>
        </w:rPr>
        <w:t xml:space="preserve">  </w:t>
      </w:r>
    </w:p>
    <w:p w:rsidR="005E5C27" w:rsidRPr="005E5C27" w:rsidRDefault="005E5C27" w:rsidP="007051DA">
      <w:pPr>
        <w:pStyle w:val="Paragrafoelenco"/>
        <w:numPr>
          <w:ilvl w:val="0"/>
          <w:numId w:val="2"/>
        </w:numPr>
        <w:tabs>
          <w:tab w:val="clear" w:pos="1440"/>
          <w:tab w:val="num" w:pos="567"/>
        </w:tabs>
        <w:spacing w:line="276" w:lineRule="auto"/>
        <w:ind w:left="142" w:hanging="142"/>
        <w:jc w:val="both"/>
        <w:rPr>
          <w:rFonts w:asciiTheme="minorHAnsi" w:hAnsiTheme="minorHAnsi" w:cs="Arial"/>
          <w:bCs/>
          <w:sz w:val="20"/>
          <w:szCs w:val="20"/>
        </w:rPr>
      </w:pPr>
      <w:r w:rsidRPr="005E5C27">
        <w:rPr>
          <w:rFonts w:asciiTheme="minorHAnsi" w:hAnsiTheme="minorHAnsi" w:cs="Arial"/>
          <w:bCs/>
          <w:sz w:val="20"/>
          <w:szCs w:val="20"/>
        </w:rPr>
        <w:t>Sviluppo e gestione del sistema informativo della contabilità pubblica per la Ragioneria generale dello Stato, del sistema informativo e contabile del debito pubblico;</w:t>
      </w:r>
    </w:p>
    <w:p w:rsidR="005E5C27" w:rsidRPr="005E5C27" w:rsidRDefault="005E5C27" w:rsidP="007051DA">
      <w:pPr>
        <w:pStyle w:val="Paragrafoelenco"/>
        <w:numPr>
          <w:ilvl w:val="0"/>
          <w:numId w:val="2"/>
        </w:numPr>
        <w:tabs>
          <w:tab w:val="clear" w:pos="1440"/>
          <w:tab w:val="num" w:pos="567"/>
        </w:tabs>
        <w:spacing w:line="276" w:lineRule="auto"/>
        <w:ind w:left="142" w:hanging="142"/>
        <w:jc w:val="both"/>
        <w:rPr>
          <w:rFonts w:asciiTheme="minorHAnsi" w:hAnsiTheme="minorHAnsi" w:cs="Arial"/>
          <w:bCs/>
          <w:sz w:val="20"/>
          <w:szCs w:val="20"/>
        </w:rPr>
      </w:pPr>
      <w:r w:rsidRPr="005E5C27">
        <w:rPr>
          <w:rFonts w:asciiTheme="minorHAnsi" w:hAnsiTheme="minorHAnsi" w:cs="Arial"/>
          <w:bCs/>
          <w:sz w:val="20"/>
          <w:szCs w:val="20"/>
        </w:rPr>
        <w:t>Sviluppo e gestione del sistema informativo del gioco pubblico per conto dell'Agenzia delle dogane e dei monopoli;</w:t>
      </w:r>
    </w:p>
    <w:p w:rsidR="005E5C27" w:rsidRPr="005E5C27" w:rsidRDefault="005E5C27" w:rsidP="007051DA">
      <w:pPr>
        <w:pStyle w:val="Paragrafoelenco"/>
        <w:numPr>
          <w:ilvl w:val="0"/>
          <w:numId w:val="2"/>
        </w:numPr>
        <w:tabs>
          <w:tab w:val="clear" w:pos="1440"/>
          <w:tab w:val="num" w:pos="567"/>
        </w:tabs>
        <w:spacing w:line="276" w:lineRule="auto"/>
        <w:ind w:left="142" w:hanging="142"/>
        <w:jc w:val="both"/>
        <w:rPr>
          <w:rFonts w:asciiTheme="minorHAnsi" w:hAnsiTheme="minorHAnsi" w:cs="Arial"/>
          <w:bCs/>
          <w:sz w:val="20"/>
          <w:szCs w:val="20"/>
        </w:rPr>
      </w:pPr>
      <w:r w:rsidRPr="005E5C27">
        <w:rPr>
          <w:rFonts w:asciiTheme="minorHAnsi" w:hAnsiTheme="minorHAnsi" w:cs="Arial"/>
          <w:bCs/>
          <w:sz w:val="20"/>
          <w:szCs w:val="20"/>
        </w:rPr>
        <w:t>Monitoraggio spesa pubblica, in particolare la spesa sanitaria;</w:t>
      </w:r>
    </w:p>
    <w:p w:rsidR="005E5C27" w:rsidRPr="005E5C27" w:rsidRDefault="005E5C27" w:rsidP="007051DA">
      <w:pPr>
        <w:pStyle w:val="Paragrafoelenco"/>
        <w:numPr>
          <w:ilvl w:val="0"/>
          <w:numId w:val="2"/>
        </w:numPr>
        <w:tabs>
          <w:tab w:val="clear" w:pos="1440"/>
          <w:tab w:val="num" w:pos="567"/>
        </w:tabs>
        <w:spacing w:line="276" w:lineRule="auto"/>
        <w:ind w:left="142" w:hanging="142"/>
        <w:jc w:val="both"/>
        <w:rPr>
          <w:rFonts w:asciiTheme="minorHAnsi" w:hAnsiTheme="minorHAnsi" w:cs="Arial"/>
          <w:bCs/>
          <w:sz w:val="20"/>
          <w:szCs w:val="20"/>
        </w:rPr>
      </w:pPr>
      <w:r w:rsidRPr="005E5C27">
        <w:rPr>
          <w:rFonts w:asciiTheme="minorHAnsi" w:hAnsiTheme="minorHAnsi" w:cs="Arial"/>
          <w:bCs/>
          <w:sz w:val="20"/>
          <w:szCs w:val="20"/>
        </w:rPr>
        <w:t>Sviluppo e gestione del software per le Agenzie fiscali (Entrate, Dogane e monopoli, Demanio, es. DOCFA);</w:t>
      </w:r>
    </w:p>
    <w:p w:rsidR="005E5C27" w:rsidRPr="005E5C27" w:rsidRDefault="005E5C27" w:rsidP="007051DA">
      <w:pPr>
        <w:pStyle w:val="Paragrafoelenco"/>
        <w:numPr>
          <w:ilvl w:val="0"/>
          <w:numId w:val="2"/>
        </w:numPr>
        <w:tabs>
          <w:tab w:val="clear" w:pos="1440"/>
          <w:tab w:val="num" w:pos="567"/>
        </w:tabs>
        <w:spacing w:line="276" w:lineRule="auto"/>
        <w:ind w:left="142" w:hanging="142"/>
        <w:jc w:val="both"/>
        <w:rPr>
          <w:rFonts w:asciiTheme="minorHAnsi" w:hAnsiTheme="minorHAnsi" w:cs="Arial"/>
          <w:bCs/>
          <w:sz w:val="20"/>
          <w:szCs w:val="20"/>
        </w:rPr>
      </w:pPr>
      <w:r w:rsidRPr="005E5C27">
        <w:rPr>
          <w:rFonts w:asciiTheme="minorHAnsi" w:hAnsiTheme="minorHAnsi" w:cs="Arial"/>
          <w:bCs/>
          <w:sz w:val="20"/>
          <w:szCs w:val="20"/>
        </w:rPr>
        <w:t>Selezione fornitori, monitoraggio della produzione e spedizione della tessera sanitaria per conto dell'Agenzia delle entrate;</w:t>
      </w:r>
    </w:p>
    <w:p w:rsidR="005E5C27" w:rsidRPr="005E5C27" w:rsidRDefault="005E5C27" w:rsidP="007051DA">
      <w:pPr>
        <w:pStyle w:val="Paragrafoelenco"/>
        <w:numPr>
          <w:ilvl w:val="0"/>
          <w:numId w:val="2"/>
        </w:numPr>
        <w:tabs>
          <w:tab w:val="clear" w:pos="1440"/>
          <w:tab w:val="num" w:pos="567"/>
        </w:tabs>
        <w:spacing w:line="276" w:lineRule="auto"/>
        <w:ind w:left="142" w:hanging="142"/>
        <w:jc w:val="both"/>
        <w:rPr>
          <w:rFonts w:asciiTheme="minorHAnsi" w:hAnsiTheme="minorHAnsi" w:cs="Arial"/>
          <w:bCs/>
          <w:sz w:val="20"/>
          <w:szCs w:val="20"/>
        </w:rPr>
      </w:pPr>
      <w:r w:rsidRPr="005E5C27">
        <w:rPr>
          <w:rFonts w:asciiTheme="minorHAnsi" w:hAnsiTheme="minorHAnsi" w:cs="Arial"/>
          <w:bCs/>
          <w:sz w:val="20"/>
          <w:szCs w:val="20"/>
        </w:rPr>
        <w:t>Realizzazione dell'Anagrafe nazionale della popolazione residente (ANPR)[6] in collaborazione con il Ministero dell'interno;</w:t>
      </w:r>
    </w:p>
    <w:p w:rsidR="005E5C27" w:rsidRPr="005E5C27" w:rsidRDefault="005E5C27" w:rsidP="007051DA">
      <w:pPr>
        <w:pStyle w:val="Paragrafoelenco"/>
        <w:numPr>
          <w:ilvl w:val="0"/>
          <w:numId w:val="2"/>
        </w:numPr>
        <w:tabs>
          <w:tab w:val="clear" w:pos="1440"/>
          <w:tab w:val="num" w:pos="567"/>
        </w:tabs>
        <w:spacing w:line="276" w:lineRule="auto"/>
        <w:ind w:left="142" w:hanging="142"/>
        <w:jc w:val="both"/>
        <w:rPr>
          <w:rFonts w:asciiTheme="minorHAnsi" w:hAnsiTheme="minorHAnsi" w:cs="Arial"/>
          <w:bCs/>
          <w:sz w:val="20"/>
          <w:szCs w:val="20"/>
        </w:rPr>
      </w:pPr>
      <w:r w:rsidRPr="005E5C27">
        <w:rPr>
          <w:rFonts w:asciiTheme="minorHAnsi" w:hAnsiTheme="minorHAnsi" w:cs="Arial"/>
          <w:bCs/>
          <w:sz w:val="20"/>
          <w:szCs w:val="20"/>
        </w:rPr>
        <w:t>Realizzazione del canale web dello spesometro: servizio fatture e corrispettivi;</w:t>
      </w:r>
    </w:p>
    <w:p w:rsidR="005E5C27" w:rsidRDefault="005E5C27" w:rsidP="007051DA">
      <w:pPr>
        <w:pStyle w:val="Paragrafoelenco"/>
        <w:numPr>
          <w:ilvl w:val="0"/>
          <w:numId w:val="2"/>
        </w:numPr>
        <w:tabs>
          <w:tab w:val="clear" w:pos="1440"/>
          <w:tab w:val="num" w:pos="567"/>
        </w:tabs>
        <w:spacing w:line="276" w:lineRule="auto"/>
        <w:ind w:left="142" w:hanging="142"/>
        <w:jc w:val="both"/>
        <w:rPr>
          <w:rFonts w:asciiTheme="minorHAnsi" w:hAnsiTheme="minorHAnsi" w:cs="Arial"/>
          <w:bCs/>
          <w:sz w:val="20"/>
          <w:szCs w:val="20"/>
        </w:rPr>
      </w:pPr>
      <w:r w:rsidRPr="005E5C27">
        <w:rPr>
          <w:rFonts w:asciiTheme="minorHAnsi" w:hAnsiTheme="minorHAnsi" w:cs="Arial"/>
          <w:bCs/>
          <w:sz w:val="20"/>
          <w:szCs w:val="20"/>
        </w:rPr>
        <w:t>Realizzazione e gestione della piattaforma nazionale DGC per il rilascio e il controllo della Certificazione Verde COVID-19 comunemente detta Green Pass vaccinale.</w:t>
      </w:r>
    </w:p>
    <w:p w:rsidR="005E5C27" w:rsidRDefault="005E5C27" w:rsidP="005E5C27">
      <w:pPr>
        <w:tabs>
          <w:tab w:val="num" w:pos="567"/>
        </w:tabs>
        <w:spacing w:line="276" w:lineRule="auto"/>
        <w:jc w:val="both"/>
        <w:rPr>
          <w:rFonts w:asciiTheme="minorHAnsi" w:hAnsiTheme="minorHAnsi" w:cs="Arial"/>
          <w:bCs/>
          <w:sz w:val="20"/>
          <w:szCs w:val="20"/>
        </w:rPr>
      </w:pPr>
      <w:r>
        <w:rPr>
          <w:rFonts w:asciiTheme="minorHAnsi" w:hAnsiTheme="minorHAnsi" w:cs="Arial"/>
          <w:bCs/>
          <w:sz w:val="20"/>
          <w:szCs w:val="20"/>
        </w:rPr>
        <w:t>L’importanza dei servizi offerti da So</w:t>
      </w:r>
      <w:r w:rsidR="00B75BCF">
        <w:rPr>
          <w:rFonts w:asciiTheme="minorHAnsi" w:hAnsiTheme="minorHAnsi" w:cs="Arial"/>
          <w:bCs/>
          <w:sz w:val="20"/>
          <w:szCs w:val="20"/>
        </w:rPr>
        <w:t>gei S.p.A.</w:t>
      </w:r>
      <w:r w:rsidR="008E15BF">
        <w:rPr>
          <w:rFonts w:asciiTheme="minorHAnsi" w:hAnsiTheme="minorHAnsi" w:cs="Arial"/>
          <w:bCs/>
          <w:sz w:val="20"/>
          <w:szCs w:val="20"/>
        </w:rPr>
        <w:t xml:space="preserve"> per il sistema paese, gestito dal </w:t>
      </w:r>
      <w:r>
        <w:rPr>
          <w:rFonts w:asciiTheme="minorHAnsi" w:hAnsiTheme="minorHAnsi" w:cs="Arial"/>
          <w:bCs/>
          <w:sz w:val="20"/>
          <w:szCs w:val="20"/>
        </w:rPr>
        <w:t xml:space="preserve">Centro Elaborazioni Dati </w:t>
      </w:r>
      <w:r w:rsidR="008E15BF">
        <w:rPr>
          <w:rFonts w:asciiTheme="minorHAnsi" w:hAnsiTheme="minorHAnsi" w:cs="Arial"/>
          <w:bCs/>
          <w:sz w:val="20"/>
          <w:szCs w:val="20"/>
        </w:rPr>
        <w:t xml:space="preserve">CED, </w:t>
      </w:r>
      <w:r>
        <w:rPr>
          <w:rFonts w:asciiTheme="minorHAnsi" w:hAnsiTheme="minorHAnsi" w:cs="Arial"/>
          <w:bCs/>
          <w:sz w:val="20"/>
          <w:szCs w:val="20"/>
        </w:rPr>
        <w:t xml:space="preserve">è sancita: </w:t>
      </w:r>
    </w:p>
    <w:p w:rsidR="00AB6E00" w:rsidRDefault="00AB6E00" w:rsidP="00B65D44">
      <w:pPr>
        <w:pStyle w:val="Paragrafoelenco"/>
        <w:numPr>
          <w:ilvl w:val="0"/>
          <w:numId w:val="5"/>
        </w:numPr>
        <w:tabs>
          <w:tab w:val="num" w:pos="284"/>
        </w:tabs>
        <w:spacing w:line="276" w:lineRule="auto"/>
        <w:ind w:left="284" w:hanging="284"/>
        <w:jc w:val="both"/>
        <w:rPr>
          <w:rFonts w:asciiTheme="minorHAnsi" w:hAnsiTheme="minorHAnsi" w:cs="Arial"/>
          <w:bCs/>
          <w:sz w:val="20"/>
          <w:szCs w:val="20"/>
        </w:rPr>
      </w:pPr>
      <w:r>
        <w:rPr>
          <w:rFonts w:asciiTheme="minorHAnsi" w:hAnsiTheme="minorHAnsi" w:cs="Arial"/>
          <w:bCs/>
          <w:sz w:val="20"/>
          <w:szCs w:val="20"/>
        </w:rPr>
        <w:t xml:space="preserve">Dal decreto del Ministero dell’interno del 9 gennaio 2008 in cui l’attività svolta da Sogei </w:t>
      </w:r>
      <w:r w:rsidR="00B75BCF">
        <w:rPr>
          <w:rFonts w:asciiTheme="minorHAnsi" w:hAnsiTheme="minorHAnsi" w:cs="Arial"/>
          <w:bCs/>
          <w:sz w:val="20"/>
          <w:szCs w:val="20"/>
        </w:rPr>
        <w:t xml:space="preserve">S.p.A. </w:t>
      </w:r>
      <w:r>
        <w:rPr>
          <w:rFonts w:asciiTheme="minorHAnsi" w:hAnsiTheme="minorHAnsi" w:cs="Arial"/>
          <w:bCs/>
          <w:sz w:val="20"/>
          <w:szCs w:val="20"/>
        </w:rPr>
        <w:t xml:space="preserve">viene definita </w:t>
      </w:r>
      <w:r w:rsidRPr="00AB6E00">
        <w:rPr>
          <w:rFonts w:asciiTheme="minorHAnsi" w:hAnsiTheme="minorHAnsi" w:cs="Arial"/>
          <w:bCs/>
          <w:i/>
          <w:sz w:val="20"/>
          <w:szCs w:val="20"/>
        </w:rPr>
        <w:t>“infrastruttura critica informatica di interesse nazionale”</w:t>
      </w:r>
      <w:r>
        <w:rPr>
          <w:rFonts w:asciiTheme="minorHAnsi" w:hAnsiTheme="minorHAnsi" w:cs="Arial"/>
          <w:bCs/>
          <w:i/>
          <w:sz w:val="20"/>
          <w:szCs w:val="20"/>
        </w:rPr>
        <w:t>;</w:t>
      </w:r>
    </w:p>
    <w:p w:rsidR="005E5C27" w:rsidRPr="005E5C27" w:rsidRDefault="005E5C27" w:rsidP="00B65D44">
      <w:pPr>
        <w:pStyle w:val="Paragrafoelenco"/>
        <w:numPr>
          <w:ilvl w:val="0"/>
          <w:numId w:val="5"/>
        </w:numPr>
        <w:tabs>
          <w:tab w:val="num" w:pos="284"/>
        </w:tabs>
        <w:spacing w:line="276" w:lineRule="auto"/>
        <w:ind w:left="284" w:hanging="284"/>
        <w:jc w:val="both"/>
        <w:rPr>
          <w:rFonts w:asciiTheme="minorHAnsi" w:hAnsiTheme="minorHAnsi" w:cs="Arial"/>
          <w:bCs/>
          <w:sz w:val="20"/>
          <w:szCs w:val="20"/>
        </w:rPr>
      </w:pPr>
      <w:r w:rsidRPr="005E5C27">
        <w:rPr>
          <w:rFonts w:asciiTheme="minorHAnsi" w:hAnsiTheme="minorHAnsi" w:cs="Arial"/>
          <w:bCs/>
          <w:sz w:val="20"/>
          <w:szCs w:val="20"/>
        </w:rPr>
        <w:t xml:space="preserve">delibera </w:t>
      </w:r>
      <w:r>
        <w:rPr>
          <w:rFonts w:asciiTheme="minorHAnsi" w:hAnsiTheme="minorHAnsi" w:cs="Arial"/>
          <w:bCs/>
          <w:sz w:val="20"/>
          <w:szCs w:val="20"/>
        </w:rPr>
        <w:t>n.15</w:t>
      </w:r>
      <w:r w:rsidRPr="005E5C27">
        <w:rPr>
          <w:rFonts w:asciiTheme="minorHAnsi" w:hAnsiTheme="minorHAnsi" w:cs="Arial"/>
          <w:bCs/>
          <w:sz w:val="20"/>
          <w:szCs w:val="20"/>
        </w:rPr>
        <w:t>/5</w:t>
      </w:r>
      <w:r>
        <w:rPr>
          <w:rFonts w:asciiTheme="minorHAnsi" w:hAnsiTheme="minorHAnsi" w:cs="Arial"/>
          <w:bCs/>
          <w:sz w:val="20"/>
          <w:szCs w:val="20"/>
        </w:rPr>
        <w:t>0</w:t>
      </w:r>
      <w:r w:rsidRPr="005E5C27">
        <w:rPr>
          <w:rFonts w:asciiTheme="minorHAnsi" w:hAnsiTheme="minorHAnsi" w:cs="Arial"/>
          <w:bCs/>
          <w:sz w:val="20"/>
          <w:szCs w:val="20"/>
        </w:rPr>
        <w:t xml:space="preserve"> del </w:t>
      </w:r>
      <w:r>
        <w:rPr>
          <w:rFonts w:asciiTheme="minorHAnsi" w:hAnsiTheme="minorHAnsi" w:cs="Arial"/>
          <w:bCs/>
          <w:sz w:val="20"/>
          <w:szCs w:val="20"/>
        </w:rPr>
        <w:t>23</w:t>
      </w:r>
      <w:r w:rsidRPr="005E5C27">
        <w:rPr>
          <w:rFonts w:asciiTheme="minorHAnsi" w:hAnsiTheme="minorHAnsi" w:cs="Arial"/>
          <w:bCs/>
          <w:sz w:val="20"/>
          <w:szCs w:val="20"/>
        </w:rPr>
        <w:t xml:space="preserve"> </w:t>
      </w:r>
      <w:r>
        <w:rPr>
          <w:rFonts w:asciiTheme="minorHAnsi" w:hAnsiTheme="minorHAnsi" w:cs="Arial"/>
          <w:bCs/>
          <w:sz w:val="20"/>
          <w:szCs w:val="20"/>
        </w:rPr>
        <w:t xml:space="preserve">febbraio </w:t>
      </w:r>
      <w:r w:rsidRPr="005E5C27">
        <w:rPr>
          <w:rFonts w:asciiTheme="minorHAnsi" w:hAnsiTheme="minorHAnsi" w:cs="Arial"/>
          <w:bCs/>
          <w:sz w:val="20"/>
          <w:szCs w:val="20"/>
        </w:rPr>
        <w:t>201</w:t>
      </w:r>
      <w:r>
        <w:rPr>
          <w:rFonts w:asciiTheme="minorHAnsi" w:hAnsiTheme="minorHAnsi" w:cs="Arial"/>
          <w:bCs/>
          <w:sz w:val="20"/>
          <w:szCs w:val="20"/>
        </w:rPr>
        <w:t xml:space="preserve">5 dalla </w:t>
      </w:r>
      <w:r w:rsidRPr="005E5C27">
        <w:rPr>
          <w:rFonts w:asciiTheme="minorHAnsi" w:hAnsiTheme="minorHAnsi" w:cs="Arial"/>
          <w:bCs/>
          <w:i/>
          <w:sz w:val="20"/>
          <w:szCs w:val="20"/>
        </w:rPr>
        <w:t>Commissione di garanzia dell’attuazione della legge sullo sciopero nei servizi pubblici essenziali</w:t>
      </w:r>
      <w:r w:rsidR="00AB6E00">
        <w:rPr>
          <w:rFonts w:asciiTheme="minorHAnsi" w:hAnsiTheme="minorHAnsi" w:cs="Arial"/>
          <w:bCs/>
          <w:sz w:val="20"/>
          <w:szCs w:val="20"/>
        </w:rPr>
        <w:t xml:space="preserve"> </w:t>
      </w:r>
      <w:r w:rsidR="00C22FF5">
        <w:rPr>
          <w:rFonts w:asciiTheme="minorHAnsi" w:hAnsiTheme="minorHAnsi" w:cs="Arial"/>
          <w:bCs/>
          <w:sz w:val="20"/>
          <w:szCs w:val="20"/>
        </w:rPr>
        <w:t>nella quale</w:t>
      </w:r>
      <w:r w:rsidR="00AB6E00">
        <w:rPr>
          <w:rFonts w:asciiTheme="minorHAnsi" w:hAnsiTheme="minorHAnsi" w:cs="Arial"/>
          <w:bCs/>
          <w:sz w:val="20"/>
          <w:szCs w:val="20"/>
        </w:rPr>
        <w:t xml:space="preserve"> viene stabilito che l’attività svolta da Sogei “</w:t>
      </w:r>
      <w:r w:rsidR="00AB6E00" w:rsidRPr="00C22FF5">
        <w:rPr>
          <w:rFonts w:asciiTheme="minorHAnsi" w:hAnsiTheme="minorHAnsi" w:cs="Arial"/>
          <w:bCs/>
          <w:i/>
          <w:sz w:val="20"/>
          <w:szCs w:val="20"/>
        </w:rPr>
        <w:t>si può inquadrare nella categoria dei soggetti attivi, la cui attività istituzionale è finalizzata allo svolgimento della funzionale fiscale. Tale attività presenta un carattere essenziale nell’attuale sistema di fiscalità di massa, in quanto strumentale alla fase dei controlli e dell’istruttoria tributaria, con l’obiettivo di assumere informazioni ed acquisire elementi di prova rispetto al comportamento dei contribuenti. Per tale motivo, l’attività svolta da Sogei S.p.A. può essere qualificata come servizio strumentale a sostenere l’agire amministrativo per il migliore perseguimento degli obietti</w:t>
      </w:r>
      <w:r w:rsidR="005132E5">
        <w:rPr>
          <w:rFonts w:asciiTheme="minorHAnsi" w:hAnsiTheme="minorHAnsi" w:cs="Arial"/>
          <w:bCs/>
          <w:i/>
          <w:sz w:val="20"/>
          <w:szCs w:val="20"/>
        </w:rPr>
        <w:t>vi di efficienza ed efficacia d</w:t>
      </w:r>
      <w:r w:rsidR="00AB6E00" w:rsidRPr="00C22FF5">
        <w:rPr>
          <w:rFonts w:asciiTheme="minorHAnsi" w:hAnsiTheme="minorHAnsi" w:cs="Arial"/>
          <w:bCs/>
          <w:i/>
          <w:sz w:val="20"/>
          <w:szCs w:val="20"/>
        </w:rPr>
        <w:t xml:space="preserve">ella funzione fiscale. </w:t>
      </w:r>
      <w:r w:rsidR="00AB6E00" w:rsidRPr="00C22FF5">
        <w:rPr>
          <w:rFonts w:asciiTheme="minorHAnsi" w:hAnsiTheme="minorHAnsi" w:cs="Arial"/>
          <w:b/>
          <w:bCs/>
          <w:i/>
          <w:sz w:val="20"/>
          <w:szCs w:val="20"/>
          <w:u w:val="single"/>
        </w:rPr>
        <w:t>L’eventuale interruzione del pubblico servizio da parte della Sogei S.p.A. potrebbe determinare effetti negativi in relazione all’erogazione di un servizio pubblico (corrispondente alla fase di attuazione delle prestazioni fiscali), con possibili ricadute anche nei confronti dei cittadini</w:t>
      </w:r>
      <w:r w:rsidR="00C22FF5">
        <w:rPr>
          <w:rFonts w:asciiTheme="minorHAnsi" w:hAnsiTheme="minorHAnsi" w:cs="Arial"/>
          <w:bCs/>
          <w:sz w:val="20"/>
          <w:szCs w:val="20"/>
        </w:rPr>
        <w:t>”</w:t>
      </w:r>
      <w:r w:rsidR="00AB6E00">
        <w:rPr>
          <w:rFonts w:asciiTheme="minorHAnsi" w:hAnsiTheme="minorHAnsi" w:cs="Arial"/>
          <w:bCs/>
          <w:sz w:val="20"/>
          <w:szCs w:val="20"/>
        </w:rPr>
        <w:t>;</w:t>
      </w:r>
      <w:r>
        <w:rPr>
          <w:rFonts w:asciiTheme="minorHAnsi" w:hAnsiTheme="minorHAnsi" w:cs="Arial"/>
          <w:bCs/>
          <w:sz w:val="20"/>
          <w:szCs w:val="20"/>
        </w:rPr>
        <w:t xml:space="preserve"> </w:t>
      </w:r>
    </w:p>
    <w:p w:rsidR="005E5C27" w:rsidRPr="00C22FF5" w:rsidRDefault="005E5C27" w:rsidP="00B65D44">
      <w:pPr>
        <w:pStyle w:val="Paragrafoelenco"/>
        <w:numPr>
          <w:ilvl w:val="0"/>
          <w:numId w:val="5"/>
        </w:numPr>
        <w:tabs>
          <w:tab w:val="num" w:pos="284"/>
        </w:tabs>
        <w:spacing w:line="276" w:lineRule="auto"/>
        <w:ind w:left="284" w:hanging="284"/>
        <w:jc w:val="both"/>
        <w:rPr>
          <w:rFonts w:asciiTheme="minorHAnsi" w:hAnsiTheme="minorHAnsi" w:cs="Arial"/>
          <w:bCs/>
          <w:sz w:val="20"/>
          <w:szCs w:val="20"/>
        </w:rPr>
      </w:pPr>
      <w:r w:rsidRPr="005E5C27">
        <w:rPr>
          <w:rFonts w:asciiTheme="minorHAnsi" w:hAnsiTheme="minorHAnsi" w:cs="Arial"/>
          <w:bCs/>
          <w:sz w:val="20"/>
          <w:szCs w:val="20"/>
        </w:rPr>
        <w:t xml:space="preserve">delibera n.18/159 del 10 </w:t>
      </w:r>
      <w:r>
        <w:rPr>
          <w:rFonts w:asciiTheme="minorHAnsi" w:hAnsiTheme="minorHAnsi" w:cs="Arial"/>
          <w:bCs/>
          <w:sz w:val="20"/>
          <w:szCs w:val="20"/>
        </w:rPr>
        <w:t>m</w:t>
      </w:r>
      <w:r w:rsidRPr="005E5C27">
        <w:rPr>
          <w:rFonts w:asciiTheme="minorHAnsi" w:hAnsiTheme="minorHAnsi" w:cs="Arial"/>
          <w:bCs/>
          <w:sz w:val="20"/>
          <w:szCs w:val="20"/>
        </w:rPr>
        <w:t>aggio 2018</w:t>
      </w:r>
      <w:r>
        <w:rPr>
          <w:rFonts w:asciiTheme="minorHAnsi" w:hAnsiTheme="minorHAnsi" w:cs="Arial"/>
          <w:bCs/>
          <w:sz w:val="20"/>
          <w:szCs w:val="20"/>
        </w:rPr>
        <w:t xml:space="preserve"> dalla </w:t>
      </w:r>
      <w:r w:rsidRPr="005E5C27">
        <w:rPr>
          <w:rFonts w:asciiTheme="minorHAnsi" w:hAnsiTheme="minorHAnsi" w:cs="Arial"/>
          <w:bCs/>
          <w:i/>
          <w:sz w:val="20"/>
          <w:szCs w:val="20"/>
        </w:rPr>
        <w:t>Commissione di garanzia dell’attuazione della legge sullo sciopero nei servizi pubblici essenzial</w:t>
      </w:r>
      <w:r w:rsidR="00C22FF5">
        <w:rPr>
          <w:rFonts w:asciiTheme="minorHAnsi" w:hAnsiTheme="minorHAnsi" w:cs="Arial"/>
          <w:bCs/>
          <w:i/>
          <w:sz w:val="20"/>
          <w:szCs w:val="20"/>
        </w:rPr>
        <w:t xml:space="preserve">e </w:t>
      </w:r>
      <w:r w:rsidR="00C22FF5" w:rsidRPr="00C22FF5">
        <w:rPr>
          <w:rFonts w:asciiTheme="minorHAnsi" w:hAnsiTheme="minorHAnsi" w:cs="Arial"/>
          <w:bCs/>
          <w:sz w:val="20"/>
          <w:szCs w:val="20"/>
        </w:rPr>
        <w:t>nella quale viene stabilito</w:t>
      </w:r>
      <w:r w:rsidR="00C22FF5">
        <w:rPr>
          <w:rFonts w:asciiTheme="minorHAnsi" w:hAnsiTheme="minorHAnsi" w:cs="Arial"/>
          <w:bCs/>
          <w:sz w:val="20"/>
          <w:szCs w:val="20"/>
        </w:rPr>
        <w:t>, ad integrazione della precedente delibera, “c</w:t>
      </w:r>
      <w:r w:rsidR="00C22FF5" w:rsidRPr="00C22FF5">
        <w:rPr>
          <w:rFonts w:asciiTheme="minorHAnsi" w:hAnsiTheme="minorHAnsi" w:cs="Arial"/>
          <w:bCs/>
          <w:i/>
          <w:sz w:val="20"/>
          <w:szCs w:val="20"/>
        </w:rPr>
        <w:t xml:space="preserve">he la Sogei è tenuta a garantire un’attività di supporto informatico continuativo anche con riferimento alle seguenti attività:….(omissis) (ndr tutte le attività elencate al punto elenco precedente)….; tutte le attività descritte appaiono di rilevante interesse per la collettività nel suo insieme in quanto sono direttamente strumentali all’erogazione di una molteplicità di servizi pubblici che incidono sui diritti della persone costituzionalmente tutelati, quali il diritto alla salute, la libertà e la sicurezza alla persona, il diritto all’assistenza inteso come diritto agli emolumenti retributivi o comunque quanto economicamente necessario al soddisfacimento delle necessità della vita attinenti a diritti della persona costituzionalmente garantiti. Ancora, le attività appaiono strumentali a garantire il flusso di entrate che consente allo Stato l’erogazione delle prestazioni e dei servizi essenziali alla comunità, così configurandosi come attività primaria per il soddisfacimento degli interessi e dei diritti dei cittadini-utenti; </w:t>
      </w:r>
      <w:r w:rsidR="00C22FF5" w:rsidRPr="002B1C1B">
        <w:rPr>
          <w:rFonts w:asciiTheme="minorHAnsi" w:hAnsiTheme="minorHAnsi" w:cs="Arial"/>
          <w:b/>
          <w:bCs/>
          <w:i/>
          <w:sz w:val="20"/>
          <w:szCs w:val="20"/>
          <w:u w:val="single"/>
        </w:rPr>
        <w:t>la Sogei è responsabile del corretto funzionamento dei sistemi informatici utilizzati dalle Amministrazioni per lo svolgimento di tali attività, intervenendo all’occorrenza, in tempo reale, per sanare eventuali interruzioni e/o malfunzionamenti di tali sistemi attraverso la conduzione tecnico-operativa continuata ed una corretta manutenzione degli stessi.</w:t>
      </w:r>
      <w:r w:rsidR="00C22FF5" w:rsidRPr="00C22FF5">
        <w:rPr>
          <w:rFonts w:asciiTheme="minorHAnsi" w:hAnsiTheme="minorHAnsi" w:cs="Arial"/>
          <w:bCs/>
          <w:i/>
          <w:sz w:val="20"/>
          <w:szCs w:val="20"/>
        </w:rPr>
        <w:t>”</w:t>
      </w:r>
      <w:r w:rsidR="007051DA">
        <w:rPr>
          <w:rFonts w:asciiTheme="minorHAnsi" w:hAnsiTheme="minorHAnsi" w:cs="Arial"/>
          <w:bCs/>
          <w:i/>
          <w:sz w:val="20"/>
          <w:szCs w:val="20"/>
        </w:rPr>
        <w:t xml:space="preserve">. </w:t>
      </w:r>
    </w:p>
    <w:p w:rsidR="00266B30" w:rsidRDefault="00266B30">
      <w:pPr>
        <w:spacing w:line="276" w:lineRule="auto"/>
        <w:ind w:left="284"/>
        <w:jc w:val="both"/>
        <w:rPr>
          <w:rFonts w:asciiTheme="minorHAnsi" w:hAnsiTheme="minorHAnsi" w:cs="Arial"/>
          <w:bCs/>
          <w:color w:val="FF0000"/>
          <w:sz w:val="20"/>
          <w:szCs w:val="20"/>
        </w:rPr>
      </w:pPr>
    </w:p>
    <w:p w:rsidR="000B2744" w:rsidRPr="00B66515" w:rsidRDefault="000B2744" w:rsidP="000B2744">
      <w:pPr>
        <w:spacing w:line="276" w:lineRule="auto"/>
        <w:ind w:left="284"/>
        <w:jc w:val="both"/>
        <w:rPr>
          <w:rFonts w:asciiTheme="minorHAnsi" w:hAnsiTheme="minorHAnsi" w:cs="Arial"/>
          <w:bCs/>
          <w:sz w:val="20"/>
          <w:szCs w:val="20"/>
        </w:rPr>
      </w:pPr>
      <w:r w:rsidRPr="00B66515">
        <w:rPr>
          <w:rFonts w:asciiTheme="minorHAnsi" w:hAnsiTheme="minorHAnsi" w:cs="Arial"/>
          <w:bCs/>
          <w:sz w:val="20"/>
          <w:szCs w:val="20"/>
        </w:rPr>
        <w:t xml:space="preserve">I servizi oggetto della presente procedura saranno i seguenti: </w:t>
      </w:r>
    </w:p>
    <w:p w:rsidR="000B2744" w:rsidRPr="00D9115B" w:rsidRDefault="000B2744" w:rsidP="00D9115B">
      <w:pPr>
        <w:pStyle w:val="Paragrafoelenco"/>
        <w:numPr>
          <w:ilvl w:val="0"/>
          <w:numId w:val="15"/>
        </w:numPr>
        <w:spacing w:line="276" w:lineRule="auto"/>
        <w:jc w:val="both"/>
        <w:rPr>
          <w:rFonts w:asciiTheme="minorHAnsi" w:hAnsiTheme="minorHAnsi" w:cs="Arial"/>
          <w:bCs/>
          <w:sz w:val="20"/>
          <w:szCs w:val="20"/>
        </w:rPr>
      </w:pPr>
      <w:r w:rsidRPr="00D9115B">
        <w:rPr>
          <w:rFonts w:asciiTheme="minorHAnsi" w:hAnsiTheme="minorHAnsi" w:cs="Arial"/>
          <w:bCs/>
          <w:sz w:val="20"/>
          <w:szCs w:val="20"/>
        </w:rPr>
        <w:t xml:space="preserve">Conduzione </w:t>
      </w:r>
      <w:r w:rsidR="00A10097">
        <w:rPr>
          <w:rFonts w:asciiTheme="minorHAnsi" w:hAnsiTheme="minorHAnsi" w:cs="Arial"/>
          <w:bCs/>
          <w:sz w:val="20"/>
          <w:szCs w:val="20"/>
        </w:rPr>
        <w:t xml:space="preserve">e </w:t>
      </w:r>
      <w:r w:rsidR="00A10097" w:rsidRPr="003F0B4D">
        <w:rPr>
          <w:rFonts w:asciiTheme="minorHAnsi" w:hAnsiTheme="minorHAnsi" w:cs="Arial"/>
          <w:bCs/>
          <w:sz w:val="20"/>
          <w:szCs w:val="20"/>
        </w:rPr>
        <w:t>Manutenzione</w:t>
      </w:r>
      <w:r w:rsidR="00A10097">
        <w:rPr>
          <w:rFonts w:asciiTheme="minorHAnsi" w:hAnsiTheme="minorHAnsi" w:cs="Arial"/>
          <w:bCs/>
          <w:sz w:val="20"/>
          <w:szCs w:val="20"/>
        </w:rPr>
        <w:t xml:space="preserve"> (</w:t>
      </w:r>
      <w:r w:rsidR="00A10097" w:rsidRPr="000B2744">
        <w:rPr>
          <w:rFonts w:asciiTheme="minorHAnsi" w:hAnsiTheme="minorHAnsi" w:cs="Arial"/>
          <w:bCs/>
          <w:sz w:val="20"/>
          <w:szCs w:val="20"/>
        </w:rPr>
        <w:t>Ordinaria e Straordinaria</w:t>
      </w:r>
      <w:r w:rsidR="00A10097">
        <w:rPr>
          <w:rFonts w:asciiTheme="minorHAnsi" w:hAnsiTheme="minorHAnsi" w:cs="Arial"/>
          <w:bCs/>
          <w:sz w:val="20"/>
          <w:szCs w:val="20"/>
        </w:rPr>
        <w:t>)</w:t>
      </w:r>
      <w:r w:rsidR="00A10097" w:rsidRPr="003F0B4D">
        <w:rPr>
          <w:rFonts w:asciiTheme="minorHAnsi" w:hAnsiTheme="minorHAnsi" w:cs="Arial"/>
          <w:bCs/>
          <w:sz w:val="20"/>
          <w:szCs w:val="20"/>
        </w:rPr>
        <w:t xml:space="preserve"> </w:t>
      </w:r>
      <w:r w:rsidRPr="00D9115B">
        <w:rPr>
          <w:rFonts w:asciiTheme="minorHAnsi" w:hAnsiTheme="minorHAnsi" w:cs="Arial"/>
          <w:bCs/>
          <w:sz w:val="20"/>
          <w:szCs w:val="20"/>
        </w:rPr>
        <w:t>degli impianti</w:t>
      </w:r>
      <w:r w:rsidR="00A10097">
        <w:rPr>
          <w:rFonts w:asciiTheme="minorHAnsi" w:hAnsiTheme="minorHAnsi" w:cs="Arial"/>
          <w:bCs/>
          <w:sz w:val="20"/>
          <w:szCs w:val="20"/>
        </w:rPr>
        <w:t>;</w:t>
      </w:r>
    </w:p>
    <w:p w:rsidR="000B2744" w:rsidRPr="00D9115B" w:rsidRDefault="000B2744" w:rsidP="00D9115B">
      <w:pPr>
        <w:pStyle w:val="Paragrafoelenco"/>
        <w:numPr>
          <w:ilvl w:val="0"/>
          <w:numId w:val="15"/>
        </w:numPr>
        <w:spacing w:line="276" w:lineRule="auto"/>
        <w:jc w:val="both"/>
        <w:rPr>
          <w:rFonts w:asciiTheme="minorHAnsi" w:hAnsiTheme="minorHAnsi" w:cs="Arial"/>
          <w:bCs/>
          <w:sz w:val="20"/>
          <w:szCs w:val="20"/>
        </w:rPr>
      </w:pPr>
      <w:r w:rsidRPr="00D9115B">
        <w:rPr>
          <w:rFonts w:asciiTheme="minorHAnsi" w:hAnsiTheme="minorHAnsi" w:cs="Arial"/>
          <w:bCs/>
          <w:sz w:val="20"/>
          <w:szCs w:val="20"/>
        </w:rPr>
        <w:t>Presidio Tecnologico</w:t>
      </w:r>
      <w:r w:rsidR="00A10097">
        <w:rPr>
          <w:rFonts w:asciiTheme="minorHAnsi" w:hAnsiTheme="minorHAnsi" w:cs="Arial"/>
          <w:bCs/>
          <w:sz w:val="20"/>
          <w:szCs w:val="20"/>
        </w:rPr>
        <w:t>;</w:t>
      </w:r>
    </w:p>
    <w:p w:rsidR="000B2744" w:rsidRPr="00D9115B" w:rsidRDefault="000B2744" w:rsidP="00D9115B">
      <w:pPr>
        <w:pStyle w:val="Paragrafoelenco"/>
        <w:numPr>
          <w:ilvl w:val="0"/>
          <w:numId w:val="15"/>
        </w:numPr>
        <w:spacing w:line="276" w:lineRule="auto"/>
        <w:jc w:val="both"/>
        <w:rPr>
          <w:rFonts w:asciiTheme="minorHAnsi" w:hAnsiTheme="minorHAnsi" w:cs="Arial"/>
          <w:bCs/>
          <w:sz w:val="20"/>
          <w:szCs w:val="20"/>
        </w:rPr>
      </w:pPr>
      <w:r w:rsidRPr="00D9115B">
        <w:rPr>
          <w:rFonts w:asciiTheme="minorHAnsi" w:hAnsiTheme="minorHAnsi" w:cs="Arial"/>
          <w:bCs/>
          <w:sz w:val="20"/>
          <w:szCs w:val="20"/>
        </w:rPr>
        <w:t>Servizi di Governo a supporto (Gestione dell’Anagrafica Tecnica, del Call center, ecc.)</w:t>
      </w:r>
      <w:r w:rsidR="00A10097">
        <w:rPr>
          <w:rFonts w:asciiTheme="minorHAnsi" w:hAnsiTheme="minorHAnsi" w:cs="Arial"/>
          <w:bCs/>
          <w:sz w:val="20"/>
          <w:szCs w:val="20"/>
        </w:rPr>
        <w:t>.</w:t>
      </w:r>
    </w:p>
    <w:p w:rsidR="00A10097" w:rsidRPr="00D9115B" w:rsidRDefault="00A10097" w:rsidP="00A10097">
      <w:pPr>
        <w:spacing w:line="276" w:lineRule="auto"/>
        <w:ind w:left="284"/>
        <w:jc w:val="both"/>
        <w:rPr>
          <w:rFonts w:asciiTheme="minorHAnsi" w:hAnsiTheme="minorHAnsi" w:cs="Arial"/>
          <w:bCs/>
          <w:sz w:val="20"/>
          <w:szCs w:val="20"/>
        </w:rPr>
      </w:pPr>
      <w:r w:rsidRPr="00D9115B">
        <w:rPr>
          <w:rFonts w:asciiTheme="minorHAnsi" w:hAnsiTheme="minorHAnsi" w:cs="Arial"/>
          <w:bCs/>
          <w:sz w:val="20"/>
          <w:szCs w:val="20"/>
        </w:rPr>
        <w:t xml:space="preserve">Gli immobili oggetto dei servizi sono ubicati in Roma e presso un sito </w:t>
      </w:r>
      <w:r w:rsidR="00F62590" w:rsidRPr="00DA3D37">
        <w:rPr>
          <w:rFonts w:asciiTheme="minorHAnsi" w:hAnsiTheme="minorHAnsi" w:cs="Arial"/>
          <w:bCs/>
          <w:sz w:val="20"/>
          <w:szCs w:val="20"/>
        </w:rPr>
        <w:t>entro 150 km</w:t>
      </w:r>
      <w:r w:rsidR="00F62590">
        <w:rPr>
          <w:rFonts w:asciiTheme="minorHAnsi" w:hAnsiTheme="minorHAnsi" w:cs="Arial"/>
          <w:bCs/>
          <w:sz w:val="20"/>
          <w:szCs w:val="20"/>
        </w:rPr>
        <w:t xml:space="preserve"> dal Comune di Roma</w:t>
      </w:r>
      <w:r w:rsidR="000F01F8" w:rsidRPr="00D9115B">
        <w:rPr>
          <w:rFonts w:asciiTheme="minorHAnsi" w:hAnsiTheme="minorHAnsi" w:cs="Arial"/>
          <w:bCs/>
          <w:sz w:val="20"/>
          <w:szCs w:val="20"/>
        </w:rPr>
        <w:t>.</w:t>
      </w:r>
    </w:p>
    <w:p w:rsidR="00DD5E71" w:rsidRPr="00D9115B" w:rsidRDefault="00DD5E71" w:rsidP="00DD5E71">
      <w:pPr>
        <w:spacing w:line="276" w:lineRule="auto"/>
        <w:ind w:left="284"/>
        <w:jc w:val="both"/>
        <w:rPr>
          <w:rFonts w:asciiTheme="minorHAnsi" w:hAnsiTheme="minorHAnsi" w:cs="Arial"/>
          <w:bCs/>
          <w:sz w:val="20"/>
          <w:szCs w:val="20"/>
        </w:rPr>
      </w:pPr>
      <w:r w:rsidRPr="00D9115B">
        <w:rPr>
          <w:rFonts w:asciiTheme="minorHAnsi" w:hAnsiTheme="minorHAnsi" w:cs="Arial"/>
          <w:bCs/>
          <w:sz w:val="20"/>
          <w:szCs w:val="20"/>
        </w:rPr>
        <w:t xml:space="preserve">Per “Servizi di Conduzione e Manutenzione” si intende l’insieme dei servizi finalizzati al mantenimento dello stato funzionale ed alla conservazione degli impianti delle sedi Sogei, per i quali i servizi stessi sono stati attivati. In particolare, i servizi di </w:t>
      </w:r>
      <w:r w:rsidR="00F20F64">
        <w:rPr>
          <w:rFonts w:asciiTheme="minorHAnsi" w:hAnsiTheme="minorHAnsi" w:cs="Arial"/>
          <w:bCs/>
          <w:sz w:val="20"/>
          <w:szCs w:val="20"/>
        </w:rPr>
        <w:t xml:space="preserve">Conduzione e </w:t>
      </w:r>
      <w:r w:rsidRPr="00D9115B">
        <w:rPr>
          <w:rFonts w:asciiTheme="minorHAnsi" w:hAnsiTheme="minorHAnsi" w:cs="Arial"/>
          <w:bCs/>
          <w:sz w:val="20"/>
          <w:szCs w:val="20"/>
        </w:rPr>
        <w:t>Manutenzione, si riferiscono a</w:t>
      </w:r>
      <w:r w:rsidR="00A10097">
        <w:rPr>
          <w:rFonts w:asciiTheme="minorHAnsi" w:hAnsiTheme="minorHAnsi" w:cs="Arial"/>
          <w:bCs/>
          <w:sz w:val="20"/>
          <w:szCs w:val="20"/>
        </w:rPr>
        <w:t>lle seguenti tipologie di impianti</w:t>
      </w:r>
      <w:r w:rsidRPr="00D9115B">
        <w:rPr>
          <w:rFonts w:asciiTheme="minorHAnsi" w:hAnsiTheme="minorHAnsi" w:cs="Arial"/>
          <w:bCs/>
          <w:sz w:val="20"/>
          <w:szCs w:val="20"/>
        </w:rPr>
        <w:t>:</w:t>
      </w:r>
    </w:p>
    <w:p w:rsidR="00DD5E71" w:rsidRPr="00D9115B" w:rsidRDefault="00A10097" w:rsidP="00DD5E71">
      <w:pPr>
        <w:numPr>
          <w:ilvl w:val="0"/>
          <w:numId w:val="13"/>
        </w:numPr>
        <w:spacing w:line="276" w:lineRule="auto"/>
        <w:jc w:val="both"/>
        <w:rPr>
          <w:rFonts w:asciiTheme="minorHAnsi" w:hAnsiTheme="minorHAnsi" w:cs="Arial"/>
          <w:bCs/>
          <w:sz w:val="20"/>
          <w:szCs w:val="20"/>
        </w:rPr>
      </w:pPr>
      <w:r>
        <w:rPr>
          <w:rFonts w:asciiTheme="minorHAnsi" w:hAnsiTheme="minorHAnsi" w:cs="Arial"/>
          <w:b/>
          <w:bCs/>
          <w:sz w:val="20"/>
          <w:szCs w:val="20"/>
          <w:u w:val="single"/>
        </w:rPr>
        <w:t>I</w:t>
      </w:r>
      <w:r w:rsidR="00DD5E71" w:rsidRPr="00D9115B">
        <w:rPr>
          <w:rFonts w:asciiTheme="minorHAnsi" w:hAnsiTheme="minorHAnsi" w:cs="Arial"/>
          <w:b/>
          <w:bCs/>
          <w:sz w:val="20"/>
          <w:szCs w:val="20"/>
          <w:u w:val="single"/>
        </w:rPr>
        <w:t>mpianti elettrici</w:t>
      </w:r>
      <w:r w:rsidR="000B2744">
        <w:rPr>
          <w:rFonts w:asciiTheme="minorHAnsi" w:hAnsiTheme="minorHAnsi" w:cs="Arial"/>
          <w:b/>
          <w:bCs/>
          <w:sz w:val="20"/>
          <w:szCs w:val="20"/>
          <w:u w:val="single"/>
        </w:rPr>
        <w:t xml:space="preserve"> ed elettronici</w:t>
      </w:r>
      <w:r w:rsidR="000B2744">
        <w:rPr>
          <w:rFonts w:asciiTheme="minorHAnsi" w:hAnsiTheme="minorHAnsi" w:cs="Arial"/>
          <w:bCs/>
          <w:sz w:val="20"/>
          <w:szCs w:val="20"/>
        </w:rPr>
        <w:t xml:space="preserve">: </w:t>
      </w:r>
      <w:r w:rsidR="00DD5E71" w:rsidRPr="00D9115B">
        <w:rPr>
          <w:rFonts w:asciiTheme="minorHAnsi" w:hAnsiTheme="minorHAnsi" w:cs="Arial"/>
          <w:bCs/>
          <w:sz w:val="20"/>
          <w:szCs w:val="20"/>
        </w:rPr>
        <w:t>Cabine elettriche, Quadri elettr</w:t>
      </w:r>
      <w:r w:rsidR="00DD5E71" w:rsidRPr="00F20F64">
        <w:rPr>
          <w:rFonts w:asciiTheme="minorHAnsi" w:hAnsiTheme="minorHAnsi" w:cs="Arial"/>
          <w:bCs/>
          <w:sz w:val="20"/>
          <w:szCs w:val="20"/>
        </w:rPr>
        <w:t xml:space="preserve">ici media e bassa tensione e cc, </w:t>
      </w:r>
      <w:r w:rsidR="00DD5E71" w:rsidRPr="00D9115B">
        <w:rPr>
          <w:rFonts w:asciiTheme="minorHAnsi" w:hAnsiTheme="minorHAnsi" w:cs="Arial"/>
          <w:bCs/>
          <w:sz w:val="20"/>
          <w:szCs w:val="20"/>
        </w:rPr>
        <w:t>Interruttori media e bassa tensione</w:t>
      </w:r>
      <w:r w:rsidR="00DD5E71" w:rsidRPr="00F20F64">
        <w:rPr>
          <w:rFonts w:asciiTheme="minorHAnsi" w:hAnsiTheme="minorHAnsi" w:cs="Arial"/>
          <w:bCs/>
          <w:sz w:val="20"/>
          <w:szCs w:val="20"/>
        </w:rPr>
        <w:t>,</w:t>
      </w:r>
      <w:r w:rsidR="00DD5E71" w:rsidRPr="00D9115B">
        <w:rPr>
          <w:rFonts w:asciiTheme="minorHAnsi" w:hAnsiTheme="minorHAnsi" w:cs="Arial"/>
          <w:bCs/>
          <w:sz w:val="20"/>
          <w:szCs w:val="20"/>
        </w:rPr>
        <w:t xml:space="preserve"> Trasformatori</w:t>
      </w:r>
      <w:r w:rsidR="00DD5E71" w:rsidRPr="00F20F64">
        <w:rPr>
          <w:rFonts w:asciiTheme="minorHAnsi" w:hAnsiTheme="minorHAnsi" w:cs="Arial"/>
          <w:bCs/>
          <w:sz w:val="20"/>
          <w:szCs w:val="20"/>
        </w:rPr>
        <w:t>,</w:t>
      </w:r>
      <w:r w:rsidR="00DD5E71" w:rsidRPr="00D9115B">
        <w:rPr>
          <w:rFonts w:asciiTheme="minorHAnsi" w:hAnsiTheme="minorHAnsi" w:cs="Arial"/>
          <w:bCs/>
          <w:sz w:val="20"/>
          <w:szCs w:val="20"/>
        </w:rPr>
        <w:t xml:space="preserve"> Batterie di rifasamento</w:t>
      </w:r>
      <w:r w:rsidR="00DD5E71" w:rsidRPr="00F20F64">
        <w:rPr>
          <w:rFonts w:asciiTheme="minorHAnsi" w:hAnsiTheme="minorHAnsi" w:cs="Arial"/>
          <w:bCs/>
          <w:sz w:val="20"/>
          <w:szCs w:val="20"/>
        </w:rPr>
        <w:t>,</w:t>
      </w:r>
      <w:r w:rsidR="00DD5E71" w:rsidRPr="00D9115B">
        <w:rPr>
          <w:rFonts w:asciiTheme="minorHAnsi" w:hAnsiTheme="minorHAnsi" w:cs="Arial"/>
          <w:bCs/>
          <w:sz w:val="20"/>
          <w:szCs w:val="20"/>
        </w:rPr>
        <w:t xml:space="preserve"> Rete di distribuzione media e bassa tensione</w:t>
      </w:r>
      <w:r w:rsidR="00DD5E71"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Gruppi elettrogen</w:t>
      </w:r>
      <w:r w:rsidR="00DD5E71">
        <w:rPr>
          <w:rFonts w:asciiTheme="minorHAnsi" w:hAnsiTheme="minorHAnsi" w:cs="Arial"/>
          <w:bCs/>
          <w:sz w:val="20"/>
          <w:szCs w:val="20"/>
        </w:rPr>
        <w:t xml:space="preserve">i, </w:t>
      </w:r>
      <w:r w:rsidR="00DD5E71" w:rsidRPr="00D9115B">
        <w:rPr>
          <w:rFonts w:asciiTheme="minorHAnsi" w:hAnsiTheme="minorHAnsi" w:cs="Arial"/>
          <w:bCs/>
          <w:sz w:val="20"/>
          <w:szCs w:val="20"/>
        </w:rPr>
        <w:t>Accumulatori stazionari e relativi armadi</w:t>
      </w:r>
      <w:r w:rsidR="00DD5E71"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Gruppi statici di continuità assoluta e UPS</w:t>
      </w:r>
      <w:r w:rsidR="00DD5E71" w:rsidRPr="00F20F64">
        <w:rPr>
          <w:rFonts w:asciiTheme="minorHAnsi" w:hAnsiTheme="minorHAnsi" w:cs="Arial"/>
          <w:bCs/>
          <w:sz w:val="20"/>
          <w:szCs w:val="20"/>
        </w:rPr>
        <w:t xml:space="preserve">, </w:t>
      </w:r>
      <w:r w:rsidR="00DD5E71">
        <w:rPr>
          <w:rFonts w:asciiTheme="minorHAnsi" w:hAnsiTheme="minorHAnsi" w:cs="Arial"/>
          <w:bCs/>
          <w:sz w:val="20"/>
          <w:szCs w:val="20"/>
        </w:rPr>
        <w:t>etc.</w:t>
      </w:r>
    </w:p>
    <w:p w:rsidR="00DD5E71" w:rsidRPr="00F20F64" w:rsidRDefault="00A10097" w:rsidP="00F20F64">
      <w:pPr>
        <w:numPr>
          <w:ilvl w:val="0"/>
          <w:numId w:val="13"/>
        </w:numPr>
        <w:spacing w:line="276" w:lineRule="auto"/>
        <w:jc w:val="both"/>
        <w:rPr>
          <w:rFonts w:asciiTheme="minorHAnsi" w:hAnsiTheme="minorHAnsi" w:cs="Arial"/>
          <w:b/>
          <w:bCs/>
          <w:sz w:val="20"/>
          <w:szCs w:val="20"/>
          <w:u w:val="single"/>
        </w:rPr>
      </w:pPr>
      <w:r>
        <w:rPr>
          <w:rFonts w:asciiTheme="minorHAnsi" w:hAnsiTheme="minorHAnsi" w:cs="Arial"/>
          <w:b/>
          <w:bCs/>
          <w:sz w:val="20"/>
          <w:szCs w:val="20"/>
          <w:u w:val="single"/>
        </w:rPr>
        <w:t>I</w:t>
      </w:r>
      <w:r w:rsidR="00DD5E71" w:rsidRPr="00D9115B">
        <w:rPr>
          <w:rFonts w:asciiTheme="minorHAnsi" w:hAnsiTheme="minorHAnsi" w:cs="Arial"/>
          <w:b/>
          <w:bCs/>
          <w:sz w:val="20"/>
          <w:szCs w:val="20"/>
          <w:u w:val="single"/>
        </w:rPr>
        <w:t>mpianti di raffrescamento</w:t>
      </w:r>
      <w:r w:rsidR="000B2744">
        <w:rPr>
          <w:rFonts w:asciiTheme="minorHAnsi" w:hAnsiTheme="minorHAnsi" w:cs="Arial"/>
          <w:b/>
          <w:bCs/>
          <w:sz w:val="20"/>
          <w:szCs w:val="20"/>
        </w:rPr>
        <w:t xml:space="preserve">: </w:t>
      </w:r>
      <w:r w:rsidR="00DD5E71" w:rsidRPr="00D9115B">
        <w:rPr>
          <w:rFonts w:asciiTheme="minorHAnsi" w:hAnsiTheme="minorHAnsi" w:cs="Arial"/>
          <w:bCs/>
          <w:sz w:val="20"/>
          <w:szCs w:val="20"/>
        </w:rPr>
        <w:t>Motori e Pompe</w:t>
      </w:r>
      <w:r w:rsidR="00DD5E71"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Strumenti per misure e regolazione</w:t>
      </w:r>
      <w:r w:rsidR="00DD5E71"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Centrale frigorifera</w:t>
      </w:r>
      <w:r w:rsidR="00DD5E71"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Torri evaporazione/raffreddamento</w:t>
      </w:r>
      <w:r w:rsidR="00DD5E71" w:rsidRPr="00F20F64">
        <w:rPr>
          <w:rFonts w:asciiTheme="minorHAnsi" w:hAnsiTheme="minorHAnsi" w:cs="Arial"/>
          <w:bCs/>
          <w:sz w:val="20"/>
          <w:szCs w:val="20"/>
        </w:rPr>
        <w:t xml:space="preserve">, </w:t>
      </w:r>
      <w:r w:rsidR="000B2744" w:rsidRPr="0098278C">
        <w:rPr>
          <w:rFonts w:asciiTheme="minorHAnsi" w:hAnsiTheme="minorHAnsi" w:cs="Arial"/>
          <w:bCs/>
          <w:sz w:val="20"/>
          <w:szCs w:val="20"/>
        </w:rPr>
        <w:t>Reti di distribuzione acqua e aria</w:t>
      </w:r>
      <w:r w:rsidR="000B2744"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Motori e Pompe</w:t>
      </w:r>
      <w:r w:rsidR="00DD5E71"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Strumenti per misura e regolazione</w:t>
      </w:r>
      <w:r w:rsidR="000B2744">
        <w:rPr>
          <w:rFonts w:asciiTheme="minorHAnsi" w:hAnsiTheme="minorHAnsi" w:cs="Arial"/>
          <w:bCs/>
          <w:sz w:val="20"/>
          <w:szCs w:val="20"/>
        </w:rPr>
        <w:t>, etc.</w:t>
      </w:r>
    </w:p>
    <w:p w:rsidR="00DD5E71" w:rsidRPr="00D9115B" w:rsidRDefault="00A10097" w:rsidP="00F20F64">
      <w:pPr>
        <w:numPr>
          <w:ilvl w:val="0"/>
          <w:numId w:val="13"/>
        </w:numPr>
        <w:spacing w:line="276" w:lineRule="auto"/>
        <w:jc w:val="both"/>
        <w:rPr>
          <w:rFonts w:asciiTheme="minorHAnsi" w:hAnsiTheme="minorHAnsi" w:cs="Arial"/>
          <w:bCs/>
          <w:sz w:val="20"/>
          <w:szCs w:val="20"/>
        </w:rPr>
      </w:pPr>
      <w:r>
        <w:rPr>
          <w:rFonts w:asciiTheme="minorHAnsi" w:hAnsiTheme="minorHAnsi" w:cs="Arial"/>
          <w:b/>
          <w:bCs/>
          <w:sz w:val="20"/>
          <w:szCs w:val="20"/>
          <w:u w:val="single"/>
        </w:rPr>
        <w:t>I</w:t>
      </w:r>
      <w:r w:rsidR="00DD5E71" w:rsidRPr="00D9115B">
        <w:rPr>
          <w:rFonts w:asciiTheme="minorHAnsi" w:hAnsiTheme="minorHAnsi" w:cs="Arial"/>
          <w:b/>
          <w:bCs/>
          <w:sz w:val="20"/>
          <w:szCs w:val="20"/>
          <w:u w:val="single"/>
        </w:rPr>
        <w:t>mpianti antincendio</w:t>
      </w:r>
      <w:r w:rsidR="000B2744">
        <w:rPr>
          <w:rFonts w:asciiTheme="minorHAnsi" w:hAnsiTheme="minorHAnsi" w:cs="Arial"/>
          <w:b/>
          <w:bCs/>
          <w:sz w:val="20"/>
          <w:szCs w:val="20"/>
        </w:rPr>
        <w:t xml:space="preserve">: </w:t>
      </w:r>
      <w:r w:rsidR="00DD5E71" w:rsidRPr="00D9115B">
        <w:rPr>
          <w:rFonts w:asciiTheme="minorHAnsi" w:hAnsiTheme="minorHAnsi" w:cs="Arial"/>
          <w:bCs/>
          <w:sz w:val="20"/>
          <w:szCs w:val="20"/>
        </w:rPr>
        <w:t>Impianti idrici fissi antincendio</w:t>
      </w:r>
      <w:r w:rsidR="00DD5E71"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Impianti fissi di estinzione automatici a pioggia (Sprinkler)</w:t>
      </w:r>
      <w:r w:rsidR="00DD5E71" w:rsidRPr="00F20F64">
        <w:rPr>
          <w:rFonts w:asciiTheme="minorHAnsi" w:hAnsiTheme="minorHAnsi" w:cs="Arial"/>
          <w:bCs/>
          <w:sz w:val="20"/>
          <w:szCs w:val="20"/>
        </w:rPr>
        <w:t xml:space="preserve">, Estintori, </w:t>
      </w:r>
      <w:r w:rsidR="00DD5E71" w:rsidRPr="00D9115B">
        <w:rPr>
          <w:rFonts w:asciiTheme="minorHAnsi" w:hAnsiTheme="minorHAnsi" w:cs="Arial"/>
          <w:bCs/>
          <w:sz w:val="20"/>
          <w:szCs w:val="20"/>
        </w:rPr>
        <w:t>Impianti di spegnimento a gas</w:t>
      </w:r>
      <w:r w:rsidR="00DD5E71"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Impianti di rilevazione fumi</w:t>
      </w:r>
      <w:r w:rsidR="00DD5E71"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Impianti evacuatori di fumo e calore</w:t>
      </w:r>
      <w:r w:rsidR="00DD5E71"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Impianti di illuminazione di sicurezza</w:t>
      </w:r>
      <w:r w:rsidR="00DD5E71" w:rsidRPr="00F20F64">
        <w:rPr>
          <w:rFonts w:asciiTheme="minorHAnsi" w:hAnsiTheme="minorHAnsi" w:cs="Arial"/>
          <w:bCs/>
          <w:sz w:val="20"/>
          <w:szCs w:val="20"/>
        </w:rPr>
        <w:t xml:space="preserve">, </w:t>
      </w:r>
      <w:r w:rsidR="00DD5E71" w:rsidRPr="00D9115B">
        <w:rPr>
          <w:rFonts w:asciiTheme="minorHAnsi" w:hAnsiTheme="minorHAnsi" w:cs="Arial"/>
          <w:bCs/>
          <w:sz w:val="20"/>
          <w:szCs w:val="20"/>
        </w:rPr>
        <w:t>Porte tag</w:t>
      </w:r>
      <w:r w:rsidR="000B2744" w:rsidRPr="00F20F64">
        <w:rPr>
          <w:rFonts w:asciiTheme="minorHAnsi" w:hAnsiTheme="minorHAnsi" w:cs="Arial"/>
          <w:bCs/>
          <w:sz w:val="20"/>
          <w:szCs w:val="20"/>
        </w:rPr>
        <w:t>liafuoco, maniglioni antipanico, etc.</w:t>
      </w:r>
    </w:p>
    <w:p w:rsidR="000B2744" w:rsidRDefault="00A10097" w:rsidP="00372C20">
      <w:pPr>
        <w:numPr>
          <w:ilvl w:val="0"/>
          <w:numId w:val="13"/>
        </w:numPr>
        <w:spacing w:line="276" w:lineRule="auto"/>
        <w:jc w:val="both"/>
        <w:rPr>
          <w:rFonts w:asciiTheme="minorHAnsi" w:hAnsiTheme="minorHAnsi" w:cs="Arial"/>
          <w:bCs/>
          <w:sz w:val="20"/>
          <w:szCs w:val="20"/>
        </w:rPr>
      </w:pPr>
      <w:r>
        <w:rPr>
          <w:rFonts w:asciiTheme="minorHAnsi" w:hAnsiTheme="minorHAnsi" w:cs="Arial"/>
          <w:b/>
          <w:bCs/>
          <w:sz w:val="20"/>
          <w:szCs w:val="20"/>
          <w:u w:val="single"/>
        </w:rPr>
        <w:t>I</w:t>
      </w:r>
      <w:r w:rsidR="00DD5E71" w:rsidRPr="00D9115B">
        <w:rPr>
          <w:rFonts w:asciiTheme="minorHAnsi" w:hAnsiTheme="minorHAnsi" w:cs="Arial"/>
          <w:b/>
          <w:bCs/>
          <w:sz w:val="20"/>
          <w:szCs w:val="20"/>
          <w:u w:val="single"/>
        </w:rPr>
        <w:t>mpianti critici</w:t>
      </w:r>
      <w:r w:rsidR="000B2744" w:rsidRPr="00F20F64">
        <w:rPr>
          <w:rFonts w:asciiTheme="minorHAnsi" w:hAnsiTheme="minorHAnsi" w:cs="Arial"/>
          <w:b/>
          <w:bCs/>
          <w:sz w:val="20"/>
          <w:szCs w:val="20"/>
          <w:u w:val="single"/>
        </w:rPr>
        <w:t>:</w:t>
      </w:r>
      <w:r w:rsidR="000B2744" w:rsidRPr="00F20F64">
        <w:rPr>
          <w:rFonts w:asciiTheme="minorHAnsi" w:hAnsiTheme="minorHAnsi" w:cs="Arial"/>
          <w:bCs/>
          <w:sz w:val="20"/>
          <w:szCs w:val="20"/>
        </w:rPr>
        <w:t xml:space="preserve"> </w:t>
      </w:r>
      <w:r w:rsidR="000B2744" w:rsidRPr="00D9115B">
        <w:rPr>
          <w:rFonts w:asciiTheme="minorHAnsi" w:hAnsiTheme="minorHAnsi" w:cs="Arial"/>
          <w:bCs/>
          <w:sz w:val="20"/>
          <w:szCs w:val="20"/>
        </w:rPr>
        <w:t>Quadri elettrici ad alto contenuto tecnologico (Siem</w:t>
      </w:r>
      <w:r w:rsidR="000B2744" w:rsidRPr="00F20F64">
        <w:rPr>
          <w:rFonts w:asciiTheme="minorHAnsi" w:hAnsiTheme="minorHAnsi" w:cs="Arial"/>
          <w:bCs/>
          <w:sz w:val="20"/>
          <w:szCs w:val="20"/>
        </w:rPr>
        <w:t>ens, Schneider Electric, Vertiv</w:t>
      </w:r>
      <w:r w:rsidR="000B2744">
        <w:rPr>
          <w:rFonts w:asciiTheme="minorHAnsi" w:hAnsiTheme="minorHAnsi" w:cs="Arial"/>
          <w:bCs/>
          <w:sz w:val="20"/>
          <w:szCs w:val="20"/>
        </w:rPr>
        <w:t>, etc.</w:t>
      </w:r>
      <w:r w:rsidR="000B2744" w:rsidRPr="00D9115B">
        <w:rPr>
          <w:rFonts w:asciiTheme="minorHAnsi" w:hAnsiTheme="minorHAnsi" w:cs="Arial"/>
          <w:bCs/>
          <w:sz w:val="20"/>
          <w:szCs w:val="20"/>
        </w:rPr>
        <w:t>)</w:t>
      </w:r>
      <w:r w:rsidR="000B2744" w:rsidRPr="00F20F64">
        <w:rPr>
          <w:rFonts w:asciiTheme="minorHAnsi" w:hAnsiTheme="minorHAnsi" w:cs="Arial"/>
          <w:bCs/>
          <w:sz w:val="20"/>
          <w:szCs w:val="20"/>
        </w:rPr>
        <w:t xml:space="preserve">, </w:t>
      </w:r>
      <w:r w:rsidR="000B2744" w:rsidRPr="00D9115B">
        <w:rPr>
          <w:rFonts w:asciiTheme="minorHAnsi" w:hAnsiTheme="minorHAnsi" w:cs="Arial"/>
          <w:bCs/>
          <w:sz w:val="20"/>
          <w:szCs w:val="20"/>
        </w:rPr>
        <w:t>UPS (Schneider Electric, Vertiv</w:t>
      </w:r>
      <w:r w:rsidR="000B2744">
        <w:rPr>
          <w:rFonts w:asciiTheme="minorHAnsi" w:hAnsiTheme="minorHAnsi" w:cs="Arial"/>
          <w:bCs/>
          <w:sz w:val="20"/>
          <w:szCs w:val="20"/>
        </w:rPr>
        <w:t>, etc.</w:t>
      </w:r>
      <w:r w:rsidR="000B2744" w:rsidRPr="00D9115B">
        <w:rPr>
          <w:rFonts w:asciiTheme="minorHAnsi" w:hAnsiTheme="minorHAnsi" w:cs="Arial"/>
          <w:bCs/>
          <w:sz w:val="20"/>
          <w:szCs w:val="20"/>
        </w:rPr>
        <w:t>)</w:t>
      </w:r>
      <w:r w:rsidR="000B2744" w:rsidRPr="00F20F64">
        <w:rPr>
          <w:rFonts w:asciiTheme="minorHAnsi" w:hAnsiTheme="minorHAnsi" w:cs="Arial"/>
          <w:bCs/>
          <w:sz w:val="20"/>
          <w:szCs w:val="20"/>
        </w:rPr>
        <w:t xml:space="preserve">, </w:t>
      </w:r>
      <w:r w:rsidR="000B2744" w:rsidRPr="00D9115B">
        <w:rPr>
          <w:rFonts w:asciiTheme="minorHAnsi" w:hAnsiTheme="minorHAnsi" w:cs="Arial"/>
          <w:bCs/>
          <w:sz w:val="20"/>
          <w:szCs w:val="20"/>
        </w:rPr>
        <w:t>Gruppi Elettrogeni (Coelmo, Cummins</w:t>
      </w:r>
      <w:r w:rsidR="000B2744">
        <w:rPr>
          <w:rFonts w:asciiTheme="minorHAnsi" w:hAnsiTheme="minorHAnsi" w:cs="Arial"/>
          <w:bCs/>
          <w:sz w:val="20"/>
          <w:szCs w:val="20"/>
        </w:rPr>
        <w:t>, etc.</w:t>
      </w:r>
      <w:r w:rsidR="000B2744" w:rsidRPr="00D9115B">
        <w:rPr>
          <w:rFonts w:asciiTheme="minorHAnsi" w:hAnsiTheme="minorHAnsi" w:cs="Arial"/>
          <w:bCs/>
          <w:sz w:val="20"/>
          <w:szCs w:val="20"/>
        </w:rPr>
        <w:t>)</w:t>
      </w:r>
      <w:r w:rsidR="000B2744" w:rsidRPr="00F20F64">
        <w:rPr>
          <w:rFonts w:asciiTheme="minorHAnsi" w:hAnsiTheme="minorHAnsi" w:cs="Arial"/>
          <w:bCs/>
          <w:sz w:val="20"/>
          <w:szCs w:val="20"/>
        </w:rPr>
        <w:t xml:space="preserve">, </w:t>
      </w:r>
      <w:r w:rsidR="000B2744" w:rsidRPr="00D9115B">
        <w:rPr>
          <w:rFonts w:asciiTheme="minorHAnsi" w:hAnsiTheme="minorHAnsi" w:cs="Arial"/>
          <w:bCs/>
          <w:sz w:val="20"/>
          <w:szCs w:val="20"/>
        </w:rPr>
        <w:t>Gruppi Frigo (Johnson Control, Trane Italia</w:t>
      </w:r>
      <w:r w:rsidR="000B2744">
        <w:rPr>
          <w:rFonts w:asciiTheme="minorHAnsi" w:hAnsiTheme="minorHAnsi" w:cs="Arial"/>
          <w:bCs/>
          <w:sz w:val="20"/>
          <w:szCs w:val="20"/>
        </w:rPr>
        <w:t>, etc.</w:t>
      </w:r>
      <w:r w:rsidR="000B2744" w:rsidRPr="00D9115B">
        <w:rPr>
          <w:rFonts w:asciiTheme="minorHAnsi" w:hAnsiTheme="minorHAnsi" w:cs="Arial"/>
          <w:bCs/>
          <w:sz w:val="20"/>
          <w:szCs w:val="20"/>
        </w:rPr>
        <w:t>)</w:t>
      </w:r>
      <w:r>
        <w:rPr>
          <w:rFonts w:asciiTheme="minorHAnsi" w:hAnsiTheme="minorHAnsi" w:cs="Arial"/>
          <w:bCs/>
          <w:sz w:val="20"/>
          <w:szCs w:val="20"/>
        </w:rPr>
        <w:t>.</w:t>
      </w:r>
    </w:p>
    <w:p w:rsidR="00F20F64" w:rsidRPr="00D9115B" w:rsidRDefault="00F20F64" w:rsidP="00D911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Per quest’ultima tipologia di impianti, data la strategicità degli stessi, </w:t>
      </w:r>
      <w:r w:rsidRPr="00F20F64">
        <w:rPr>
          <w:rFonts w:asciiTheme="minorHAnsi" w:hAnsiTheme="minorHAnsi" w:cs="Arial"/>
          <w:bCs/>
          <w:sz w:val="20"/>
          <w:szCs w:val="20"/>
        </w:rPr>
        <w:t xml:space="preserve">saranno richiesti dei Service Level Agreement (SLA) </w:t>
      </w:r>
      <w:r>
        <w:rPr>
          <w:rFonts w:asciiTheme="minorHAnsi" w:hAnsiTheme="minorHAnsi" w:cs="Arial"/>
          <w:bCs/>
          <w:sz w:val="20"/>
          <w:szCs w:val="20"/>
        </w:rPr>
        <w:t>molto elevati</w:t>
      </w:r>
      <w:r w:rsidR="00A10097">
        <w:rPr>
          <w:rFonts w:asciiTheme="minorHAnsi" w:hAnsiTheme="minorHAnsi" w:cs="Arial"/>
          <w:bCs/>
          <w:sz w:val="20"/>
          <w:szCs w:val="20"/>
        </w:rPr>
        <w:t xml:space="preserve">, </w:t>
      </w:r>
      <w:r w:rsidR="00372C20" w:rsidRPr="00B66515">
        <w:rPr>
          <w:rFonts w:asciiTheme="minorHAnsi" w:hAnsiTheme="minorHAnsi" w:cs="Arial"/>
          <w:bCs/>
          <w:sz w:val="20"/>
          <w:szCs w:val="20"/>
        </w:rPr>
        <w:t>al fine di garantire la continuità dei servizi erogati da Sogei S.p.A. indicati precedentemente</w:t>
      </w:r>
      <w:r w:rsidR="00A10097">
        <w:rPr>
          <w:rFonts w:asciiTheme="minorHAnsi" w:hAnsiTheme="minorHAnsi" w:cs="Arial"/>
          <w:bCs/>
          <w:sz w:val="20"/>
          <w:szCs w:val="20"/>
        </w:rPr>
        <w:t>.</w:t>
      </w:r>
    </w:p>
    <w:p w:rsidR="00DD5E71" w:rsidRDefault="00DD5E71">
      <w:pPr>
        <w:spacing w:line="276" w:lineRule="auto"/>
        <w:ind w:left="284"/>
        <w:jc w:val="both"/>
        <w:rPr>
          <w:rFonts w:asciiTheme="minorHAnsi" w:hAnsiTheme="minorHAnsi" w:cs="Arial"/>
          <w:bCs/>
          <w:color w:val="FF0000"/>
          <w:sz w:val="20"/>
          <w:szCs w:val="20"/>
        </w:rPr>
      </w:pPr>
    </w:p>
    <w:p w:rsidR="00031099" w:rsidRPr="00984156" w:rsidRDefault="00F20F64" w:rsidP="00984156">
      <w:pPr>
        <w:spacing w:line="276" w:lineRule="auto"/>
        <w:ind w:left="284"/>
        <w:jc w:val="both"/>
        <w:rPr>
          <w:rFonts w:asciiTheme="minorHAnsi" w:hAnsiTheme="minorHAnsi" w:cs="Arial"/>
          <w:bCs/>
          <w:sz w:val="20"/>
          <w:szCs w:val="20"/>
        </w:rPr>
      </w:pPr>
      <w:r w:rsidRPr="00D9115B">
        <w:rPr>
          <w:rFonts w:asciiTheme="minorHAnsi" w:hAnsiTheme="minorHAnsi" w:cs="Arial"/>
          <w:bCs/>
          <w:sz w:val="20"/>
          <w:szCs w:val="20"/>
        </w:rPr>
        <w:t xml:space="preserve">Per </w:t>
      </w:r>
      <w:r w:rsidR="00372C20">
        <w:rPr>
          <w:rFonts w:asciiTheme="minorHAnsi" w:hAnsiTheme="minorHAnsi" w:cs="Arial"/>
          <w:bCs/>
          <w:sz w:val="20"/>
          <w:szCs w:val="20"/>
        </w:rPr>
        <w:t>“</w:t>
      </w:r>
      <w:r w:rsidRPr="00D9115B">
        <w:rPr>
          <w:rFonts w:asciiTheme="minorHAnsi" w:hAnsiTheme="minorHAnsi" w:cs="Arial"/>
          <w:bCs/>
          <w:sz w:val="20"/>
          <w:szCs w:val="20"/>
        </w:rPr>
        <w:t>Presidio Tecnologico</w:t>
      </w:r>
      <w:r w:rsidR="00372C20">
        <w:rPr>
          <w:rFonts w:asciiTheme="minorHAnsi" w:hAnsiTheme="minorHAnsi" w:cs="Arial"/>
          <w:bCs/>
          <w:sz w:val="20"/>
          <w:szCs w:val="20"/>
        </w:rPr>
        <w:t>”</w:t>
      </w:r>
      <w:r w:rsidRPr="00D9115B">
        <w:rPr>
          <w:rFonts w:asciiTheme="minorHAnsi" w:hAnsiTheme="minorHAnsi" w:cs="Arial"/>
          <w:bCs/>
          <w:sz w:val="20"/>
          <w:szCs w:val="20"/>
        </w:rPr>
        <w:t xml:space="preserve"> si intende la presenza e disponibilità continuativa di personale specializzato</w:t>
      </w:r>
      <w:r w:rsidRPr="00F20F64">
        <w:rPr>
          <w:rFonts w:asciiTheme="minorHAnsi" w:hAnsiTheme="minorHAnsi" w:cs="Arial"/>
          <w:bCs/>
          <w:sz w:val="20"/>
          <w:szCs w:val="20"/>
        </w:rPr>
        <w:t xml:space="preserve"> </w:t>
      </w:r>
      <w:r w:rsidR="00372C20">
        <w:rPr>
          <w:rFonts w:asciiTheme="minorHAnsi" w:hAnsiTheme="minorHAnsi" w:cs="Arial"/>
          <w:bCs/>
          <w:sz w:val="20"/>
          <w:szCs w:val="20"/>
        </w:rPr>
        <w:t xml:space="preserve">e </w:t>
      </w:r>
      <w:r w:rsidRPr="00F20F64">
        <w:rPr>
          <w:rFonts w:asciiTheme="minorHAnsi" w:hAnsiTheme="minorHAnsi" w:cs="Arial"/>
          <w:bCs/>
          <w:sz w:val="20"/>
          <w:szCs w:val="20"/>
        </w:rPr>
        <w:t xml:space="preserve">dedicato </w:t>
      </w:r>
      <w:r>
        <w:rPr>
          <w:rFonts w:asciiTheme="minorHAnsi" w:hAnsiTheme="minorHAnsi" w:cs="Arial"/>
          <w:bCs/>
          <w:sz w:val="20"/>
          <w:szCs w:val="20"/>
        </w:rPr>
        <w:t xml:space="preserve">al </w:t>
      </w:r>
      <w:r w:rsidRPr="00F20F64">
        <w:rPr>
          <w:rFonts w:asciiTheme="minorHAnsi" w:hAnsiTheme="minorHAnsi" w:cs="Arial"/>
          <w:bCs/>
          <w:sz w:val="20"/>
          <w:szCs w:val="20"/>
        </w:rPr>
        <w:t>c</w:t>
      </w:r>
      <w:r w:rsidRPr="00D9115B">
        <w:rPr>
          <w:rFonts w:asciiTheme="minorHAnsi" w:hAnsiTheme="minorHAnsi" w:cs="Arial"/>
          <w:bCs/>
          <w:sz w:val="20"/>
          <w:szCs w:val="20"/>
        </w:rPr>
        <w:t xml:space="preserve">ontrollo dei parametri critici (tensione, </w:t>
      </w:r>
      <w:r w:rsidR="00F62590">
        <w:rPr>
          <w:rFonts w:asciiTheme="minorHAnsi" w:hAnsiTheme="minorHAnsi" w:cs="Arial"/>
          <w:bCs/>
          <w:sz w:val="20"/>
          <w:szCs w:val="20"/>
        </w:rPr>
        <w:t xml:space="preserve">correnti, </w:t>
      </w:r>
      <w:r w:rsidRPr="00F20F64">
        <w:rPr>
          <w:rFonts w:asciiTheme="minorHAnsi" w:hAnsiTheme="minorHAnsi" w:cs="Arial"/>
          <w:bCs/>
          <w:sz w:val="20"/>
          <w:szCs w:val="20"/>
        </w:rPr>
        <w:t>temperatura, et</w:t>
      </w:r>
      <w:r w:rsidRPr="00D9115B">
        <w:rPr>
          <w:rFonts w:asciiTheme="minorHAnsi" w:hAnsiTheme="minorHAnsi" w:cs="Arial"/>
          <w:bCs/>
          <w:sz w:val="20"/>
          <w:szCs w:val="20"/>
        </w:rPr>
        <w:t xml:space="preserve">c.) degli impianti </w:t>
      </w:r>
      <w:r>
        <w:rPr>
          <w:rFonts w:asciiTheme="minorHAnsi" w:hAnsiTheme="minorHAnsi" w:cs="Arial"/>
          <w:bCs/>
          <w:sz w:val="20"/>
          <w:szCs w:val="20"/>
        </w:rPr>
        <w:t xml:space="preserve">sopracitati </w:t>
      </w:r>
      <w:r w:rsidRPr="00D9115B">
        <w:rPr>
          <w:rFonts w:asciiTheme="minorHAnsi" w:hAnsiTheme="minorHAnsi" w:cs="Arial"/>
          <w:bCs/>
          <w:sz w:val="20"/>
          <w:szCs w:val="20"/>
        </w:rPr>
        <w:t>a servizio del CED, da adibire alla gestione della Control Room e all</w:t>
      </w:r>
      <w:r w:rsidR="003C3AF4">
        <w:rPr>
          <w:rFonts w:asciiTheme="minorHAnsi" w:hAnsiTheme="minorHAnsi" w:cs="Arial"/>
          <w:bCs/>
          <w:sz w:val="20"/>
          <w:szCs w:val="20"/>
        </w:rPr>
        <w:t>’</w:t>
      </w:r>
      <w:r w:rsidRPr="00D9115B">
        <w:rPr>
          <w:rFonts w:asciiTheme="minorHAnsi" w:hAnsiTheme="minorHAnsi" w:cs="Arial"/>
          <w:bCs/>
          <w:sz w:val="20"/>
          <w:szCs w:val="20"/>
        </w:rPr>
        <w:t xml:space="preserve">utilizzo </w:t>
      </w:r>
      <w:r w:rsidR="003C3AF4">
        <w:rPr>
          <w:rFonts w:asciiTheme="minorHAnsi" w:hAnsiTheme="minorHAnsi" w:cs="Arial"/>
          <w:bCs/>
          <w:sz w:val="20"/>
          <w:szCs w:val="20"/>
        </w:rPr>
        <w:t xml:space="preserve">di un </w:t>
      </w:r>
      <w:r w:rsidR="003C3AF4" w:rsidRPr="003C3AF4">
        <w:rPr>
          <w:rFonts w:asciiTheme="minorHAnsi" w:hAnsiTheme="minorHAnsi" w:cs="Arial"/>
          <w:bCs/>
          <w:sz w:val="20"/>
          <w:szCs w:val="20"/>
        </w:rPr>
        <w:t>Building Management System</w:t>
      </w:r>
      <w:r w:rsidR="003C3AF4">
        <w:rPr>
          <w:rFonts w:asciiTheme="minorHAnsi" w:hAnsiTheme="minorHAnsi" w:cs="Arial"/>
          <w:bCs/>
          <w:sz w:val="20"/>
          <w:szCs w:val="20"/>
        </w:rPr>
        <w:t xml:space="preserve"> (</w:t>
      </w:r>
      <w:r w:rsidRPr="00D9115B">
        <w:rPr>
          <w:rFonts w:asciiTheme="minorHAnsi" w:hAnsiTheme="minorHAnsi" w:cs="Arial"/>
          <w:bCs/>
          <w:sz w:val="20"/>
          <w:szCs w:val="20"/>
        </w:rPr>
        <w:t>DESIGO CC</w:t>
      </w:r>
      <w:r w:rsidR="003C3AF4">
        <w:rPr>
          <w:rFonts w:asciiTheme="minorHAnsi" w:hAnsiTheme="minorHAnsi" w:cs="Arial"/>
          <w:bCs/>
          <w:sz w:val="20"/>
          <w:szCs w:val="20"/>
        </w:rPr>
        <w:t>)</w:t>
      </w:r>
      <w:r>
        <w:rPr>
          <w:rFonts w:asciiTheme="minorHAnsi" w:hAnsiTheme="minorHAnsi" w:cs="Arial"/>
          <w:bCs/>
          <w:sz w:val="20"/>
          <w:szCs w:val="20"/>
        </w:rPr>
        <w:t xml:space="preserve"> e </w:t>
      </w:r>
      <w:r w:rsidRPr="00D9115B">
        <w:rPr>
          <w:rFonts w:asciiTheme="minorHAnsi" w:hAnsiTheme="minorHAnsi" w:cs="Arial"/>
          <w:bCs/>
          <w:sz w:val="20"/>
          <w:szCs w:val="20"/>
        </w:rPr>
        <w:t xml:space="preserve">per far fronte ad </w:t>
      </w:r>
      <w:r>
        <w:rPr>
          <w:rFonts w:asciiTheme="minorHAnsi" w:hAnsiTheme="minorHAnsi" w:cs="Arial"/>
          <w:bCs/>
          <w:sz w:val="20"/>
          <w:szCs w:val="20"/>
        </w:rPr>
        <w:t xml:space="preserve">eventuali </w:t>
      </w:r>
      <w:r w:rsidRPr="00F20F64">
        <w:rPr>
          <w:rFonts w:asciiTheme="minorHAnsi" w:hAnsiTheme="minorHAnsi" w:cs="Arial"/>
          <w:bCs/>
          <w:sz w:val="20"/>
          <w:szCs w:val="20"/>
        </w:rPr>
        <w:t>urgenze/guasti che possano compromettere la continuità di funzionamento degli impianti a supporto del CED e del CED stesso</w:t>
      </w:r>
      <w:r>
        <w:rPr>
          <w:rFonts w:asciiTheme="minorHAnsi" w:hAnsiTheme="minorHAnsi" w:cs="Arial"/>
          <w:bCs/>
          <w:sz w:val="20"/>
          <w:szCs w:val="20"/>
        </w:rPr>
        <w:t>.</w:t>
      </w:r>
      <w:r w:rsidR="00031099">
        <w:rPr>
          <w:rFonts w:asciiTheme="minorHAnsi" w:hAnsiTheme="minorHAnsi" w:cs="Arial"/>
          <w:bCs/>
          <w:sz w:val="20"/>
          <w:szCs w:val="20"/>
        </w:rPr>
        <w:t xml:space="preserve">  </w:t>
      </w:r>
    </w:p>
    <w:p w:rsidR="00031099" w:rsidRDefault="00031099" w:rsidP="00884F4C">
      <w:pPr>
        <w:spacing w:line="340" w:lineRule="exact"/>
        <w:ind w:left="284"/>
        <w:jc w:val="both"/>
        <w:rPr>
          <w:rFonts w:asciiTheme="minorHAnsi" w:hAnsiTheme="minorHAnsi" w:cs="Arial"/>
          <w:b/>
          <w:bCs/>
          <w:sz w:val="22"/>
          <w:szCs w:val="20"/>
        </w:rPr>
      </w:pPr>
    </w:p>
    <w:p w:rsidR="00266B30" w:rsidRDefault="00467363" w:rsidP="00884F4C">
      <w:pPr>
        <w:spacing w:line="340" w:lineRule="exact"/>
        <w:ind w:left="284"/>
        <w:jc w:val="both"/>
        <w:rPr>
          <w:rFonts w:asciiTheme="minorHAnsi" w:hAnsiTheme="minorHAnsi" w:cs="Arial"/>
          <w:b/>
          <w:bCs/>
          <w:sz w:val="22"/>
          <w:szCs w:val="20"/>
        </w:rPr>
      </w:pPr>
      <w:r>
        <w:rPr>
          <w:rFonts w:asciiTheme="minorHAnsi" w:hAnsiTheme="minorHAnsi" w:cs="Arial"/>
          <w:b/>
          <w:bCs/>
          <w:sz w:val="22"/>
          <w:szCs w:val="20"/>
        </w:rPr>
        <w:t xml:space="preserve">Domande – Questionario </w:t>
      </w:r>
      <w:r w:rsidR="000D30EA">
        <w:rPr>
          <w:rFonts w:asciiTheme="minorHAnsi" w:hAnsiTheme="minorHAnsi" w:cs="Arial"/>
          <w:b/>
          <w:bCs/>
          <w:sz w:val="22"/>
          <w:szCs w:val="20"/>
        </w:rPr>
        <w:t xml:space="preserve">generale e </w:t>
      </w:r>
      <w:r>
        <w:rPr>
          <w:rFonts w:asciiTheme="minorHAnsi" w:hAnsiTheme="minorHAnsi" w:cs="Arial"/>
          <w:b/>
          <w:bCs/>
          <w:sz w:val="22"/>
          <w:szCs w:val="20"/>
        </w:rPr>
        <w:t>tecnico</w:t>
      </w:r>
    </w:p>
    <w:p w:rsidR="00884F4C" w:rsidRDefault="00884F4C" w:rsidP="00B65D44">
      <w:pPr>
        <w:numPr>
          <w:ilvl w:val="0"/>
          <w:numId w:val="4"/>
        </w:numPr>
        <w:spacing w:line="340" w:lineRule="exact"/>
        <w:ind w:left="284"/>
        <w:jc w:val="both"/>
        <w:rPr>
          <w:rFonts w:asciiTheme="minorHAnsi" w:hAnsiTheme="minorHAnsi" w:cs="Arial"/>
          <w:bCs/>
          <w:sz w:val="20"/>
          <w:szCs w:val="20"/>
        </w:rPr>
      </w:pPr>
      <w:r>
        <w:rPr>
          <w:rFonts w:asciiTheme="minorHAnsi" w:hAnsiTheme="minorHAnsi" w:cs="Arial"/>
          <w:bCs/>
          <w:sz w:val="20"/>
          <w:szCs w:val="20"/>
        </w:rPr>
        <w:t xml:space="preserve">La Vostra </w:t>
      </w:r>
      <w:r w:rsidR="009C1B4A">
        <w:rPr>
          <w:rFonts w:asciiTheme="minorHAnsi" w:hAnsiTheme="minorHAnsi" w:cs="Arial"/>
          <w:bCs/>
          <w:sz w:val="20"/>
          <w:szCs w:val="20"/>
        </w:rPr>
        <w:t>A</w:t>
      </w:r>
      <w:r>
        <w:rPr>
          <w:rFonts w:asciiTheme="minorHAnsi" w:hAnsiTheme="minorHAnsi" w:cs="Arial"/>
          <w:bCs/>
          <w:sz w:val="20"/>
          <w:szCs w:val="20"/>
        </w:rPr>
        <w:t xml:space="preserve">zienda è in possesso dell’Attestazione SOA </w:t>
      </w:r>
      <w:r w:rsidR="0098585F" w:rsidRPr="005D2834">
        <w:rPr>
          <w:rFonts w:asciiTheme="minorHAnsi" w:hAnsiTheme="minorHAnsi" w:cs="Arial"/>
          <w:bCs/>
          <w:sz w:val="20"/>
          <w:szCs w:val="20"/>
        </w:rPr>
        <w:t xml:space="preserve">Categoria </w:t>
      </w:r>
      <w:r w:rsidRPr="005D2834">
        <w:rPr>
          <w:rFonts w:asciiTheme="minorHAnsi" w:hAnsiTheme="minorHAnsi" w:cs="Arial"/>
          <w:bCs/>
          <w:sz w:val="20"/>
          <w:szCs w:val="20"/>
        </w:rPr>
        <w:t>OG11</w:t>
      </w:r>
      <w:r w:rsidR="00A10097" w:rsidRPr="005D2834">
        <w:rPr>
          <w:rFonts w:asciiTheme="minorHAnsi" w:hAnsiTheme="minorHAnsi" w:cs="Arial"/>
          <w:bCs/>
          <w:sz w:val="20"/>
          <w:szCs w:val="20"/>
        </w:rPr>
        <w:t xml:space="preserve"> -</w:t>
      </w:r>
      <w:r w:rsidR="00A10097">
        <w:rPr>
          <w:rFonts w:asciiTheme="minorHAnsi" w:hAnsiTheme="minorHAnsi" w:cs="Arial"/>
          <w:bCs/>
          <w:sz w:val="20"/>
          <w:szCs w:val="20"/>
        </w:rPr>
        <w:t xml:space="preserve"> Impianti Tecnologici</w:t>
      </w:r>
      <w:r w:rsidR="0098585F">
        <w:rPr>
          <w:rFonts w:asciiTheme="minorHAnsi" w:hAnsiTheme="minorHAnsi" w:cs="Arial"/>
          <w:bCs/>
          <w:sz w:val="20"/>
          <w:szCs w:val="20"/>
        </w:rPr>
        <w:t>?</w:t>
      </w:r>
      <w:r w:rsidR="00164251">
        <w:rPr>
          <w:rFonts w:asciiTheme="minorHAnsi" w:hAnsiTheme="minorHAnsi" w:cs="Arial"/>
          <w:bCs/>
          <w:sz w:val="20"/>
          <w:szCs w:val="20"/>
        </w:rPr>
        <w:t xml:space="preserve"> </w:t>
      </w:r>
    </w:p>
    <w:p w:rsidR="00884F4C" w:rsidRDefault="00884F4C"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Si </w:t>
      </w:r>
    </w:p>
    <w:p w:rsidR="00884F4C" w:rsidRDefault="00164251"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No</w:t>
      </w:r>
    </w:p>
    <w:p w:rsidR="00884F4C" w:rsidRDefault="00884F4C" w:rsidP="00D9115B">
      <w:pPr>
        <w:numPr>
          <w:ilvl w:val="1"/>
          <w:numId w:val="8"/>
        </w:numPr>
        <w:spacing w:line="340" w:lineRule="exact"/>
        <w:ind w:left="716"/>
        <w:jc w:val="both"/>
        <w:rPr>
          <w:rFonts w:asciiTheme="minorHAnsi" w:hAnsiTheme="minorHAnsi" w:cs="Arial"/>
          <w:bCs/>
          <w:sz w:val="20"/>
          <w:szCs w:val="20"/>
        </w:rPr>
      </w:pPr>
      <w:r>
        <w:rPr>
          <w:rFonts w:asciiTheme="minorHAnsi" w:hAnsiTheme="minorHAnsi" w:cs="Arial"/>
          <w:bCs/>
          <w:sz w:val="20"/>
          <w:szCs w:val="20"/>
        </w:rPr>
        <w:t>Se si è risposto affermativamente</w:t>
      </w:r>
      <w:r w:rsidR="001F4DEC">
        <w:rPr>
          <w:rFonts w:asciiTheme="minorHAnsi" w:hAnsiTheme="minorHAnsi" w:cs="Arial"/>
          <w:bCs/>
          <w:sz w:val="20"/>
          <w:szCs w:val="20"/>
        </w:rPr>
        <w:t xml:space="preserve"> indicare, sempre </w:t>
      </w:r>
      <w:r w:rsidR="0098585F">
        <w:rPr>
          <w:rFonts w:asciiTheme="minorHAnsi" w:hAnsiTheme="minorHAnsi" w:cs="Arial"/>
          <w:bCs/>
          <w:sz w:val="20"/>
          <w:szCs w:val="20"/>
        </w:rPr>
        <w:t xml:space="preserve">relativamente alla </w:t>
      </w:r>
      <w:r w:rsidR="001F4DEC">
        <w:rPr>
          <w:rFonts w:asciiTheme="minorHAnsi" w:hAnsiTheme="minorHAnsi" w:cs="Arial"/>
          <w:bCs/>
          <w:sz w:val="20"/>
          <w:szCs w:val="20"/>
        </w:rPr>
        <w:t xml:space="preserve">sola </w:t>
      </w:r>
      <w:r w:rsidR="0098585F">
        <w:rPr>
          <w:rFonts w:asciiTheme="minorHAnsi" w:hAnsiTheme="minorHAnsi" w:cs="Arial"/>
          <w:bCs/>
          <w:sz w:val="20"/>
          <w:szCs w:val="20"/>
        </w:rPr>
        <w:t xml:space="preserve">categoria </w:t>
      </w:r>
      <w:r w:rsidR="001F4DEC">
        <w:rPr>
          <w:rFonts w:asciiTheme="minorHAnsi" w:hAnsiTheme="minorHAnsi" w:cs="Arial"/>
          <w:bCs/>
          <w:sz w:val="20"/>
          <w:szCs w:val="20"/>
        </w:rPr>
        <w:t xml:space="preserve">OG11, </w:t>
      </w:r>
      <w:r>
        <w:rPr>
          <w:rFonts w:asciiTheme="minorHAnsi" w:hAnsiTheme="minorHAnsi" w:cs="Arial"/>
          <w:bCs/>
          <w:sz w:val="20"/>
          <w:szCs w:val="20"/>
        </w:rPr>
        <w:t xml:space="preserve">la classifica posseduta: </w:t>
      </w:r>
    </w:p>
    <w:p w:rsidR="00884F4C" w:rsidRDefault="001F4DEC"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Classifica </w:t>
      </w:r>
      <w:r w:rsidR="0098585F">
        <w:rPr>
          <w:rFonts w:asciiTheme="minorHAnsi" w:hAnsiTheme="minorHAnsi" w:cs="Arial"/>
          <w:bCs/>
          <w:sz w:val="20"/>
          <w:szCs w:val="20"/>
        </w:rPr>
        <w:t>I</w:t>
      </w:r>
      <w:r>
        <w:rPr>
          <w:rFonts w:asciiTheme="minorHAnsi" w:hAnsiTheme="minorHAnsi" w:cs="Arial"/>
          <w:bCs/>
          <w:sz w:val="20"/>
          <w:szCs w:val="20"/>
        </w:rPr>
        <w:t>, fino a euro 258.000</w:t>
      </w:r>
    </w:p>
    <w:p w:rsidR="00884F4C" w:rsidRDefault="001F4DEC"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Classifica </w:t>
      </w:r>
      <w:r w:rsidR="0098585F">
        <w:rPr>
          <w:rFonts w:asciiTheme="minorHAnsi" w:hAnsiTheme="minorHAnsi" w:cs="Arial"/>
          <w:bCs/>
          <w:sz w:val="20"/>
          <w:szCs w:val="20"/>
        </w:rPr>
        <w:t>II</w:t>
      </w:r>
      <w:r>
        <w:rPr>
          <w:rFonts w:asciiTheme="minorHAnsi" w:hAnsiTheme="minorHAnsi" w:cs="Arial"/>
          <w:bCs/>
          <w:sz w:val="20"/>
          <w:szCs w:val="20"/>
        </w:rPr>
        <w:t>, fino a euro 516.000</w:t>
      </w:r>
    </w:p>
    <w:p w:rsidR="00884F4C" w:rsidRDefault="001F4DEC"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 III, fino a euro 1.033.000</w:t>
      </w:r>
    </w:p>
    <w:p w:rsidR="00884F4C" w:rsidRDefault="001F4DEC"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w:t>
      </w:r>
      <w:r w:rsidR="00164251">
        <w:rPr>
          <w:rFonts w:asciiTheme="minorHAnsi" w:hAnsiTheme="minorHAnsi" w:cs="Arial"/>
          <w:bCs/>
          <w:sz w:val="20"/>
          <w:szCs w:val="20"/>
        </w:rPr>
        <w:t xml:space="preserve"> III-bis, fino a euro 1.500.000</w:t>
      </w:r>
    </w:p>
    <w:p w:rsidR="001F4DEC" w:rsidRDefault="001F4DEC"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 IV, fino a euro 2.582.000</w:t>
      </w:r>
    </w:p>
    <w:p w:rsidR="00884F4C" w:rsidRDefault="001F4DEC"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Classifica IV-bis, fino a euro 3.500.000 </w:t>
      </w:r>
    </w:p>
    <w:p w:rsidR="00884F4C" w:rsidRDefault="001F4DEC"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 V, fino a euro 5.165.000</w:t>
      </w:r>
    </w:p>
    <w:p w:rsidR="00884F4C" w:rsidRDefault="001F4DEC"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Classifica VI, </w:t>
      </w:r>
      <w:r w:rsidR="00715E1B">
        <w:rPr>
          <w:rFonts w:asciiTheme="minorHAnsi" w:hAnsiTheme="minorHAnsi" w:cs="Arial"/>
          <w:bCs/>
          <w:sz w:val="20"/>
          <w:szCs w:val="20"/>
        </w:rPr>
        <w:t>fino a euro 10.329.000</w:t>
      </w:r>
      <w:r w:rsidR="00884F4C">
        <w:rPr>
          <w:rFonts w:asciiTheme="minorHAnsi" w:hAnsiTheme="minorHAnsi" w:cs="Arial"/>
          <w:bCs/>
          <w:sz w:val="20"/>
          <w:szCs w:val="20"/>
        </w:rPr>
        <w:t xml:space="preserve"> </w:t>
      </w:r>
    </w:p>
    <w:p w:rsidR="00884F4C" w:rsidRDefault="00715E1B"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Classifica </w:t>
      </w:r>
      <w:r w:rsidR="001F4DEC">
        <w:rPr>
          <w:rFonts w:asciiTheme="minorHAnsi" w:hAnsiTheme="minorHAnsi" w:cs="Arial"/>
          <w:bCs/>
          <w:sz w:val="20"/>
          <w:szCs w:val="20"/>
        </w:rPr>
        <w:t>VII</w:t>
      </w:r>
      <w:r>
        <w:rPr>
          <w:rFonts w:asciiTheme="minorHAnsi" w:hAnsiTheme="minorHAnsi" w:cs="Arial"/>
          <w:bCs/>
          <w:sz w:val="20"/>
          <w:szCs w:val="20"/>
        </w:rPr>
        <w:t>, fino a euro 15.494.000</w:t>
      </w:r>
    </w:p>
    <w:p w:rsidR="001F4DEC" w:rsidRDefault="00715E1B"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Classifica </w:t>
      </w:r>
      <w:r w:rsidR="001F4DEC">
        <w:rPr>
          <w:rFonts w:asciiTheme="minorHAnsi" w:hAnsiTheme="minorHAnsi" w:cs="Arial"/>
          <w:bCs/>
          <w:sz w:val="20"/>
          <w:szCs w:val="20"/>
        </w:rPr>
        <w:t>VIII</w:t>
      </w:r>
      <w:r>
        <w:rPr>
          <w:rFonts w:asciiTheme="minorHAnsi" w:hAnsiTheme="minorHAnsi" w:cs="Arial"/>
          <w:bCs/>
          <w:sz w:val="20"/>
          <w:szCs w:val="20"/>
        </w:rPr>
        <w:t>, oltre euro 15.494.000</w:t>
      </w:r>
    </w:p>
    <w:p w:rsidR="008833C7" w:rsidRPr="00D9115B" w:rsidRDefault="008833C7" w:rsidP="00D9115B">
      <w:pPr>
        <w:numPr>
          <w:ilvl w:val="1"/>
          <w:numId w:val="8"/>
        </w:numPr>
        <w:spacing w:line="340" w:lineRule="exact"/>
        <w:ind w:left="716"/>
        <w:jc w:val="both"/>
        <w:rPr>
          <w:rFonts w:asciiTheme="minorHAnsi" w:hAnsiTheme="minorHAnsi" w:cs="Arial"/>
          <w:bCs/>
          <w:sz w:val="20"/>
          <w:szCs w:val="20"/>
        </w:rPr>
      </w:pPr>
      <w:r w:rsidRPr="00D9115B">
        <w:rPr>
          <w:rFonts w:asciiTheme="minorHAnsi" w:hAnsiTheme="minorHAnsi" w:cs="Arial"/>
          <w:bCs/>
          <w:sz w:val="20"/>
          <w:szCs w:val="20"/>
        </w:rPr>
        <w:t>Indicare</w:t>
      </w:r>
      <w:r w:rsidR="00D32ECF">
        <w:rPr>
          <w:rFonts w:asciiTheme="minorHAnsi" w:hAnsiTheme="minorHAnsi" w:cs="Arial"/>
          <w:bCs/>
          <w:sz w:val="20"/>
          <w:szCs w:val="20"/>
        </w:rPr>
        <w:t>, nel riquadro sottostante,</w:t>
      </w:r>
      <w:r w:rsidRPr="00D9115B">
        <w:rPr>
          <w:rFonts w:asciiTheme="minorHAnsi" w:hAnsiTheme="minorHAnsi" w:cs="Arial"/>
          <w:bCs/>
          <w:sz w:val="20"/>
          <w:szCs w:val="20"/>
        </w:rPr>
        <w:t xml:space="preserve"> se l’Azienda possiede un’Attestazione SOA Categoria OG11 anche per la Progettazione e, in caso affermativo, indicare la corrispondente classifica:</w:t>
      </w:r>
    </w:p>
    <w:tbl>
      <w:tblPr>
        <w:tblStyle w:val="Grigliatabella"/>
        <w:tblW w:w="8232"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32"/>
      </w:tblGrid>
      <w:tr w:rsidR="008833C7" w:rsidTr="00D9115B">
        <w:trPr>
          <w:trHeight w:val="1822"/>
        </w:trPr>
        <w:tc>
          <w:tcPr>
            <w:tcW w:w="8232" w:type="dxa"/>
            <w:shd w:val="clear" w:color="auto" w:fill="F2F2F2" w:themeFill="background1" w:themeFillShade="F2"/>
          </w:tcPr>
          <w:p w:rsidR="008833C7" w:rsidRDefault="008833C7" w:rsidP="001D7C07">
            <w:pPr>
              <w:ind w:left="284"/>
              <w:jc w:val="both"/>
              <w:rPr>
                <w:rFonts w:asciiTheme="minorHAnsi" w:hAnsiTheme="minorHAnsi" w:cs="Arial"/>
                <w:bCs/>
                <w:sz w:val="20"/>
                <w:szCs w:val="20"/>
              </w:rPr>
            </w:pPr>
          </w:p>
        </w:tc>
      </w:tr>
    </w:tbl>
    <w:p w:rsidR="008833C7" w:rsidRDefault="008833C7" w:rsidP="00884F4C">
      <w:pPr>
        <w:spacing w:line="340" w:lineRule="exact"/>
        <w:ind w:left="284"/>
        <w:jc w:val="both"/>
        <w:rPr>
          <w:rFonts w:asciiTheme="minorHAnsi" w:hAnsiTheme="minorHAnsi" w:cs="Arial"/>
          <w:bCs/>
          <w:sz w:val="20"/>
          <w:szCs w:val="20"/>
        </w:rPr>
      </w:pPr>
    </w:p>
    <w:p w:rsidR="005D2834" w:rsidRDefault="005D2834" w:rsidP="005D2834">
      <w:pPr>
        <w:numPr>
          <w:ilvl w:val="0"/>
          <w:numId w:val="4"/>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La Vostra Azienda è in possesso dell’Attestazione SOA Categoria </w:t>
      </w:r>
      <w:r w:rsidRPr="005D2834">
        <w:rPr>
          <w:rFonts w:asciiTheme="minorHAnsi" w:hAnsiTheme="minorHAnsi" w:cs="Arial"/>
          <w:bCs/>
          <w:sz w:val="20"/>
          <w:szCs w:val="20"/>
        </w:rPr>
        <w:t>OG10</w:t>
      </w:r>
      <w:r>
        <w:rPr>
          <w:rFonts w:asciiTheme="minorHAnsi" w:hAnsiTheme="minorHAnsi" w:cs="Arial"/>
          <w:bCs/>
          <w:sz w:val="20"/>
          <w:szCs w:val="20"/>
        </w:rPr>
        <w:t xml:space="preserve"> - </w:t>
      </w:r>
      <w:r w:rsidRPr="005D2834">
        <w:rPr>
          <w:rFonts w:asciiTheme="minorHAnsi" w:hAnsiTheme="minorHAnsi" w:cs="Arial"/>
          <w:bCs/>
          <w:sz w:val="20"/>
          <w:szCs w:val="20"/>
        </w:rPr>
        <w:t>Impianti per la trasformazione alta/media tensione e per la distribuzione di energia elettrica in corrente alternata e continua ed impianti di pubblica illuminazione</w:t>
      </w:r>
      <w:r>
        <w:rPr>
          <w:rFonts w:asciiTheme="minorHAnsi" w:hAnsiTheme="minorHAnsi" w:cs="Arial"/>
          <w:bCs/>
          <w:sz w:val="20"/>
          <w:szCs w:val="20"/>
        </w:rPr>
        <w:t>?</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Si </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No</w:t>
      </w:r>
    </w:p>
    <w:p w:rsidR="00226ABD" w:rsidRPr="00226ABD" w:rsidRDefault="00226ABD" w:rsidP="00187A2A">
      <w:pPr>
        <w:pStyle w:val="Paragrafoelenco"/>
        <w:numPr>
          <w:ilvl w:val="0"/>
          <w:numId w:val="8"/>
        </w:numPr>
        <w:spacing w:line="340" w:lineRule="exact"/>
        <w:contextualSpacing w:val="0"/>
        <w:jc w:val="both"/>
        <w:rPr>
          <w:rFonts w:asciiTheme="minorHAnsi" w:hAnsiTheme="minorHAnsi" w:cs="Arial"/>
          <w:bCs/>
          <w:vanish/>
          <w:sz w:val="20"/>
          <w:szCs w:val="20"/>
        </w:rPr>
      </w:pPr>
    </w:p>
    <w:p w:rsidR="005D2834" w:rsidRDefault="005D2834" w:rsidP="00226ABD">
      <w:pPr>
        <w:numPr>
          <w:ilvl w:val="1"/>
          <w:numId w:val="8"/>
        </w:numPr>
        <w:spacing w:line="340" w:lineRule="exact"/>
        <w:ind w:left="716"/>
        <w:jc w:val="both"/>
        <w:rPr>
          <w:rFonts w:asciiTheme="minorHAnsi" w:hAnsiTheme="minorHAnsi" w:cs="Arial"/>
          <w:bCs/>
          <w:sz w:val="20"/>
          <w:szCs w:val="20"/>
        </w:rPr>
      </w:pPr>
      <w:r>
        <w:rPr>
          <w:rFonts w:asciiTheme="minorHAnsi" w:hAnsiTheme="minorHAnsi" w:cs="Arial"/>
          <w:bCs/>
          <w:sz w:val="20"/>
          <w:szCs w:val="20"/>
        </w:rPr>
        <w:t xml:space="preserve">Se si è risposto affermativamente indicare, sempre relativamente alla sola categoria OG11, la classifica posseduta: </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 I, fino a euro 258.000</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 II, fino a euro 516.000</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 III, fino a euro 1.033.000</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 III-bis, fino a euro 1.500.000</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 IV, fino a euro 2.582.000</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Classifica IV-bis, fino a euro 3.500.000 </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 V, fino a euro 5.165.000</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Classifica VI, fino a euro 10.329.000 </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 VII, fino a euro 15.494.000</w:t>
      </w:r>
    </w:p>
    <w:p w:rsidR="005D2834" w:rsidRDefault="005D2834" w:rsidP="005D283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Classifica VIII, oltre euro 15.494.000</w:t>
      </w:r>
    </w:p>
    <w:p w:rsidR="005D2834" w:rsidRPr="00D9115B" w:rsidRDefault="005D2834" w:rsidP="005D2834">
      <w:pPr>
        <w:numPr>
          <w:ilvl w:val="1"/>
          <w:numId w:val="8"/>
        </w:numPr>
        <w:spacing w:line="340" w:lineRule="exact"/>
        <w:ind w:left="716"/>
        <w:jc w:val="both"/>
        <w:rPr>
          <w:rFonts w:asciiTheme="minorHAnsi" w:hAnsiTheme="minorHAnsi" w:cs="Arial"/>
          <w:bCs/>
          <w:sz w:val="20"/>
          <w:szCs w:val="20"/>
        </w:rPr>
      </w:pPr>
      <w:r w:rsidRPr="00D9115B">
        <w:rPr>
          <w:rFonts w:asciiTheme="minorHAnsi" w:hAnsiTheme="minorHAnsi" w:cs="Arial"/>
          <w:bCs/>
          <w:sz w:val="20"/>
          <w:szCs w:val="20"/>
        </w:rPr>
        <w:t>Indicare</w:t>
      </w:r>
      <w:r>
        <w:rPr>
          <w:rFonts w:asciiTheme="minorHAnsi" w:hAnsiTheme="minorHAnsi" w:cs="Arial"/>
          <w:bCs/>
          <w:sz w:val="20"/>
          <w:szCs w:val="20"/>
        </w:rPr>
        <w:t>, nel riquadro sottostante,</w:t>
      </w:r>
      <w:r w:rsidRPr="00D9115B">
        <w:rPr>
          <w:rFonts w:asciiTheme="minorHAnsi" w:hAnsiTheme="minorHAnsi" w:cs="Arial"/>
          <w:bCs/>
          <w:sz w:val="20"/>
          <w:szCs w:val="20"/>
        </w:rPr>
        <w:t xml:space="preserve"> se l’Azienda possiede un</w:t>
      </w:r>
      <w:r>
        <w:rPr>
          <w:rFonts w:asciiTheme="minorHAnsi" w:hAnsiTheme="minorHAnsi" w:cs="Arial"/>
          <w:bCs/>
          <w:sz w:val="20"/>
          <w:szCs w:val="20"/>
        </w:rPr>
        <w:t>’Attestazione SOA Categoria OG10</w:t>
      </w:r>
      <w:r w:rsidRPr="00D9115B">
        <w:rPr>
          <w:rFonts w:asciiTheme="minorHAnsi" w:hAnsiTheme="minorHAnsi" w:cs="Arial"/>
          <w:bCs/>
          <w:sz w:val="20"/>
          <w:szCs w:val="20"/>
        </w:rPr>
        <w:t xml:space="preserve"> anche per la Progettazione e, in caso affermativo, indicare la corrispondente classifica:</w:t>
      </w:r>
    </w:p>
    <w:tbl>
      <w:tblPr>
        <w:tblStyle w:val="Grigliatabella"/>
        <w:tblW w:w="8232"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32"/>
      </w:tblGrid>
      <w:tr w:rsidR="005D2834" w:rsidTr="00EE4E47">
        <w:trPr>
          <w:trHeight w:val="1822"/>
        </w:trPr>
        <w:tc>
          <w:tcPr>
            <w:tcW w:w="8232" w:type="dxa"/>
            <w:shd w:val="clear" w:color="auto" w:fill="F2F2F2" w:themeFill="background1" w:themeFillShade="F2"/>
          </w:tcPr>
          <w:p w:rsidR="005D2834" w:rsidRDefault="005D2834" w:rsidP="00EE4E47">
            <w:pPr>
              <w:ind w:left="284"/>
              <w:jc w:val="both"/>
              <w:rPr>
                <w:rFonts w:asciiTheme="minorHAnsi" w:hAnsiTheme="minorHAnsi" w:cs="Arial"/>
                <w:bCs/>
                <w:sz w:val="20"/>
                <w:szCs w:val="20"/>
              </w:rPr>
            </w:pPr>
          </w:p>
        </w:tc>
      </w:tr>
    </w:tbl>
    <w:p w:rsidR="005D2834" w:rsidRDefault="005D2834" w:rsidP="005D2834">
      <w:pPr>
        <w:spacing w:line="340" w:lineRule="exact"/>
        <w:ind w:left="284"/>
        <w:jc w:val="both"/>
        <w:rPr>
          <w:rFonts w:asciiTheme="minorHAnsi" w:hAnsiTheme="minorHAnsi" w:cs="Arial"/>
          <w:bCs/>
          <w:sz w:val="20"/>
          <w:szCs w:val="20"/>
        </w:rPr>
      </w:pPr>
    </w:p>
    <w:p w:rsidR="005A1206" w:rsidRDefault="00884F4C" w:rsidP="00B65D44">
      <w:pPr>
        <w:numPr>
          <w:ilvl w:val="0"/>
          <w:numId w:val="4"/>
        </w:numPr>
        <w:spacing w:line="340" w:lineRule="exact"/>
        <w:ind w:left="284"/>
        <w:jc w:val="both"/>
        <w:rPr>
          <w:rFonts w:asciiTheme="minorHAnsi" w:hAnsiTheme="minorHAnsi" w:cs="Arial"/>
          <w:bCs/>
          <w:sz w:val="20"/>
          <w:szCs w:val="20"/>
        </w:rPr>
      </w:pPr>
      <w:r>
        <w:rPr>
          <w:rFonts w:asciiTheme="minorHAnsi" w:hAnsiTheme="minorHAnsi" w:cs="Arial"/>
          <w:bCs/>
          <w:sz w:val="20"/>
          <w:szCs w:val="20"/>
        </w:rPr>
        <w:t xml:space="preserve">Quali, delle </w:t>
      </w:r>
      <w:r w:rsidR="005A1206">
        <w:rPr>
          <w:rFonts w:asciiTheme="minorHAnsi" w:hAnsiTheme="minorHAnsi" w:cs="Arial"/>
          <w:bCs/>
          <w:sz w:val="20"/>
          <w:szCs w:val="20"/>
        </w:rPr>
        <w:t xml:space="preserve">abilitazioni tra quelle elencate </w:t>
      </w:r>
      <w:r>
        <w:rPr>
          <w:rFonts w:asciiTheme="minorHAnsi" w:hAnsiTheme="minorHAnsi" w:cs="Arial"/>
          <w:bCs/>
          <w:sz w:val="20"/>
          <w:szCs w:val="20"/>
        </w:rPr>
        <w:t xml:space="preserve">di seguito - </w:t>
      </w:r>
      <w:r w:rsidR="005A1206">
        <w:rPr>
          <w:rFonts w:asciiTheme="minorHAnsi" w:hAnsiTheme="minorHAnsi" w:cs="Arial"/>
          <w:bCs/>
          <w:sz w:val="20"/>
          <w:szCs w:val="20"/>
        </w:rPr>
        <w:t xml:space="preserve">ai sensi </w:t>
      </w:r>
      <w:r w:rsidR="00647B88">
        <w:rPr>
          <w:rFonts w:asciiTheme="minorHAnsi" w:hAnsiTheme="minorHAnsi" w:cs="Arial"/>
          <w:bCs/>
          <w:sz w:val="20"/>
          <w:szCs w:val="20"/>
        </w:rPr>
        <w:t>dall’art. 1 co. 1 del D.M. 37/2008 e s.m.i.</w:t>
      </w:r>
      <w:r>
        <w:rPr>
          <w:rFonts w:asciiTheme="minorHAnsi" w:hAnsiTheme="minorHAnsi" w:cs="Arial"/>
          <w:bCs/>
          <w:sz w:val="20"/>
          <w:szCs w:val="20"/>
        </w:rPr>
        <w:t xml:space="preserve"> - è in possesso la Vostra </w:t>
      </w:r>
      <w:r w:rsidR="009C1B4A">
        <w:rPr>
          <w:rFonts w:asciiTheme="minorHAnsi" w:hAnsiTheme="minorHAnsi" w:cs="Arial"/>
          <w:bCs/>
          <w:sz w:val="20"/>
          <w:szCs w:val="20"/>
        </w:rPr>
        <w:t>A</w:t>
      </w:r>
      <w:r>
        <w:rPr>
          <w:rFonts w:asciiTheme="minorHAnsi" w:hAnsiTheme="minorHAnsi" w:cs="Arial"/>
          <w:bCs/>
          <w:sz w:val="20"/>
          <w:szCs w:val="20"/>
        </w:rPr>
        <w:t>zienda</w:t>
      </w:r>
      <w:r w:rsidR="00647B88">
        <w:rPr>
          <w:rFonts w:asciiTheme="minorHAnsi" w:hAnsiTheme="minorHAnsi" w:cs="Arial"/>
          <w:bCs/>
          <w:sz w:val="20"/>
          <w:szCs w:val="20"/>
        </w:rPr>
        <w:t>?</w:t>
      </w:r>
    </w:p>
    <w:p w:rsidR="005A1206" w:rsidRPr="005A1206" w:rsidRDefault="005A1206"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Lett. a)</w:t>
      </w:r>
      <w:r w:rsidRPr="005A1206">
        <w:rPr>
          <w:rFonts w:asciiTheme="minorHAnsi" w:hAnsiTheme="minorHAnsi" w:cs="Arial"/>
          <w:bCs/>
          <w:sz w:val="20"/>
          <w:szCs w:val="20"/>
        </w:rPr>
        <w:t>: impianti di produzione, trasformazione, trasporto, distribuzione, utilizzazione dell'energia elettrica, impianti di protezione contro le scariche atmosferiche, nonché gli impianti per l'automazione di porte, cancelli e barriere;</w:t>
      </w:r>
    </w:p>
    <w:p w:rsidR="005A1206" w:rsidRPr="005A1206" w:rsidRDefault="005A1206"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Lett. </w:t>
      </w:r>
      <w:r w:rsidRPr="005A1206">
        <w:rPr>
          <w:rFonts w:asciiTheme="minorHAnsi" w:hAnsiTheme="minorHAnsi" w:cs="Arial"/>
          <w:bCs/>
          <w:sz w:val="20"/>
          <w:szCs w:val="20"/>
        </w:rPr>
        <w:t>b)</w:t>
      </w:r>
      <w:r>
        <w:rPr>
          <w:rFonts w:asciiTheme="minorHAnsi" w:hAnsiTheme="minorHAnsi" w:cs="Arial"/>
          <w:bCs/>
          <w:sz w:val="20"/>
          <w:szCs w:val="20"/>
        </w:rPr>
        <w:t xml:space="preserve">: </w:t>
      </w:r>
      <w:r w:rsidRPr="005A1206">
        <w:rPr>
          <w:rFonts w:asciiTheme="minorHAnsi" w:hAnsiTheme="minorHAnsi" w:cs="Arial"/>
          <w:bCs/>
          <w:sz w:val="20"/>
          <w:szCs w:val="20"/>
        </w:rPr>
        <w:t>impianti radiotelevisivi, le antenne e gli impianti elettronici in genere;</w:t>
      </w:r>
    </w:p>
    <w:p w:rsidR="005A1206" w:rsidRPr="005A1206" w:rsidRDefault="005A1206"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Lett. </w:t>
      </w:r>
      <w:r w:rsidRPr="005A1206">
        <w:rPr>
          <w:rFonts w:asciiTheme="minorHAnsi" w:hAnsiTheme="minorHAnsi" w:cs="Arial"/>
          <w:bCs/>
          <w:sz w:val="20"/>
          <w:szCs w:val="20"/>
        </w:rPr>
        <w:t>c)</w:t>
      </w:r>
      <w:r>
        <w:rPr>
          <w:rFonts w:asciiTheme="minorHAnsi" w:hAnsiTheme="minorHAnsi" w:cs="Arial"/>
          <w:bCs/>
          <w:sz w:val="20"/>
          <w:szCs w:val="20"/>
        </w:rPr>
        <w:t xml:space="preserve">: </w:t>
      </w:r>
      <w:r w:rsidRPr="005A1206">
        <w:rPr>
          <w:rFonts w:asciiTheme="minorHAnsi" w:hAnsiTheme="minorHAnsi" w:cs="Arial"/>
          <w:bCs/>
          <w:sz w:val="20"/>
          <w:szCs w:val="20"/>
        </w:rPr>
        <w:t>impianti di riscaldamento, di climatizzazione, di condizionamento e di refrigerazione di qualsiasi natura o specie, comprese le opere di evacuazione dei prodotti della combustione e delle condense, e di ventilazione ed aerazione dei locali;</w:t>
      </w:r>
    </w:p>
    <w:p w:rsidR="005A1206" w:rsidRPr="005A1206" w:rsidRDefault="005A1206"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Lett. </w:t>
      </w:r>
      <w:r w:rsidRPr="005A1206">
        <w:rPr>
          <w:rFonts w:asciiTheme="minorHAnsi" w:hAnsiTheme="minorHAnsi" w:cs="Arial"/>
          <w:bCs/>
          <w:sz w:val="20"/>
          <w:szCs w:val="20"/>
        </w:rPr>
        <w:t>d)</w:t>
      </w:r>
      <w:r>
        <w:rPr>
          <w:rFonts w:asciiTheme="minorHAnsi" w:hAnsiTheme="minorHAnsi" w:cs="Arial"/>
          <w:bCs/>
          <w:sz w:val="20"/>
          <w:szCs w:val="20"/>
        </w:rPr>
        <w:t>:</w:t>
      </w:r>
      <w:r w:rsidRPr="005A1206">
        <w:rPr>
          <w:rFonts w:asciiTheme="minorHAnsi" w:hAnsiTheme="minorHAnsi" w:cs="Arial"/>
          <w:bCs/>
          <w:sz w:val="20"/>
          <w:szCs w:val="20"/>
        </w:rPr>
        <w:t xml:space="preserve"> impianti idrici e sanitari di qualsiasi natura o specie;</w:t>
      </w:r>
    </w:p>
    <w:p w:rsidR="005A1206" w:rsidRPr="005A1206" w:rsidRDefault="005A1206"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Lett. </w:t>
      </w:r>
      <w:r w:rsidRPr="005A1206">
        <w:rPr>
          <w:rFonts w:asciiTheme="minorHAnsi" w:hAnsiTheme="minorHAnsi" w:cs="Arial"/>
          <w:bCs/>
          <w:sz w:val="20"/>
          <w:szCs w:val="20"/>
        </w:rPr>
        <w:t>e)</w:t>
      </w:r>
      <w:r>
        <w:rPr>
          <w:rFonts w:asciiTheme="minorHAnsi" w:hAnsiTheme="minorHAnsi" w:cs="Arial"/>
          <w:bCs/>
          <w:sz w:val="20"/>
          <w:szCs w:val="20"/>
        </w:rPr>
        <w:t>:</w:t>
      </w:r>
      <w:r w:rsidRPr="005A1206">
        <w:rPr>
          <w:rFonts w:asciiTheme="minorHAnsi" w:hAnsiTheme="minorHAnsi" w:cs="Arial"/>
          <w:bCs/>
          <w:sz w:val="20"/>
          <w:szCs w:val="20"/>
        </w:rPr>
        <w:t xml:space="preserve"> impianti per la distribuzione e l'utilizzazione di gas di qualsiasi tipo, comprese le opere di evacuazione dei prodotti della combustione e ventilazione ed aerazione dei locali;</w:t>
      </w:r>
    </w:p>
    <w:p w:rsidR="005A1206" w:rsidRDefault="005A1206"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Lett. </w:t>
      </w:r>
      <w:r w:rsidRPr="005A1206">
        <w:rPr>
          <w:rFonts w:asciiTheme="minorHAnsi" w:hAnsiTheme="minorHAnsi" w:cs="Arial"/>
          <w:bCs/>
          <w:sz w:val="20"/>
          <w:szCs w:val="20"/>
        </w:rPr>
        <w:t>g)</w:t>
      </w:r>
      <w:r>
        <w:rPr>
          <w:rFonts w:asciiTheme="minorHAnsi" w:hAnsiTheme="minorHAnsi" w:cs="Arial"/>
          <w:bCs/>
          <w:sz w:val="20"/>
          <w:szCs w:val="20"/>
        </w:rPr>
        <w:t>:</w:t>
      </w:r>
      <w:r w:rsidRPr="005A1206">
        <w:rPr>
          <w:rFonts w:asciiTheme="minorHAnsi" w:hAnsiTheme="minorHAnsi" w:cs="Arial"/>
          <w:bCs/>
          <w:sz w:val="20"/>
          <w:szCs w:val="20"/>
        </w:rPr>
        <w:t xml:space="preserve"> impianti di protezione antincendio.</w:t>
      </w:r>
    </w:p>
    <w:p w:rsidR="000D30EA" w:rsidRDefault="000D30EA" w:rsidP="000D30EA">
      <w:pPr>
        <w:pStyle w:val="Paragrafoelenco"/>
        <w:spacing w:line="340" w:lineRule="exact"/>
        <w:ind w:left="644"/>
        <w:jc w:val="both"/>
        <w:rPr>
          <w:rFonts w:asciiTheme="minorHAnsi" w:hAnsiTheme="minorHAnsi" w:cs="Arial"/>
          <w:bCs/>
          <w:sz w:val="20"/>
          <w:szCs w:val="20"/>
        </w:rPr>
      </w:pPr>
    </w:p>
    <w:p w:rsidR="00266B30" w:rsidRDefault="005A1206" w:rsidP="00B65D44">
      <w:pPr>
        <w:numPr>
          <w:ilvl w:val="0"/>
          <w:numId w:val="4"/>
        </w:numPr>
        <w:spacing w:line="340" w:lineRule="exact"/>
        <w:ind w:left="284" w:hanging="284"/>
        <w:jc w:val="both"/>
        <w:rPr>
          <w:rFonts w:asciiTheme="minorHAnsi" w:hAnsiTheme="minorHAnsi" w:cs="Arial"/>
          <w:bCs/>
          <w:sz w:val="20"/>
          <w:szCs w:val="20"/>
        </w:rPr>
      </w:pPr>
      <w:r>
        <w:rPr>
          <w:rFonts w:asciiTheme="minorHAnsi" w:hAnsiTheme="minorHAnsi" w:cs="Arial"/>
          <w:bCs/>
          <w:sz w:val="20"/>
          <w:szCs w:val="20"/>
        </w:rPr>
        <w:t>Il personale operativ</w:t>
      </w:r>
      <w:r w:rsidR="00884F4C">
        <w:rPr>
          <w:rFonts w:asciiTheme="minorHAnsi" w:hAnsiTheme="minorHAnsi" w:cs="Arial"/>
          <w:bCs/>
          <w:sz w:val="20"/>
          <w:szCs w:val="20"/>
        </w:rPr>
        <w:t>o ad oggi dipendente presso la V</w:t>
      </w:r>
      <w:r>
        <w:rPr>
          <w:rFonts w:asciiTheme="minorHAnsi" w:hAnsiTheme="minorHAnsi" w:cs="Arial"/>
          <w:bCs/>
          <w:sz w:val="20"/>
          <w:szCs w:val="20"/>
        </w:rPr>
        <w:t xml:space="preserve">ostra </w:t>
      </w:r>
      <w:r w:rsidR="009C1B4A">
        <w:rPr>
          <w:rFonts w:asciiTheme="minorHAnsi" w:hAnsiTheme="minorHAnsi" w:cs="Arial"/>
          <w:bCs/>
          <w:sz w:val="20"/>
          <w:szCs w:val="20"/>
        </w:rPr>
        <w:t>A</w:t>
      </w:r>
      <w:r>
        <w:rPr>
          <w:rFonts w:asciiTheme="minorHAnsi" w:hAnsiTheme="minorHAnsi" w:cs="Arial"/>
          <w:bCs/>
          <w:sz w:val="20"/>
          <w:szCs w:val="20"/>
        </w:rPr>
        <w:t xml:space="preserve">zienda e dedicato alla manutenzione ordinaria e straordinaria delle cabine elettriche di trasformazione MT/BT è in possesso delle </w:t>
      </w:r>
      <w:r w:rsidR="00467363">
        <w:rPr>
          <w:rFonts w:asciiTheme="minorHAnsi" w:hAnsiTheme="minorHAnsi" w:cs="Arial"/>
          <w:bCs/>
          <w:sz w:val="20"/>
          <w:szCs w:val="20"/>
        </w:rPr>
        <w:t xml:space="preserve">certificazioni </w:t>
      </w:r>
      <w:r>
        <w:rPr>
          <w:rFonts w:asciiTheme="minorHAnsi" w:hAnsiTheme="minorHAnsi" w:cs="Arial"/>
          <w:bCs/>
          <w:sz w:val="20"/>
          <w:szCs w:val="20"/>
        </w:rPr>
        <w:t xml:space="preserve">richieste dalla </w:t>
      </w:r>
      <w:r w:rsidRPr="005A1206">
        <w:rPr>
          <w:rFonts w:asciiTheme="minorHAnsi" w:hAnsiTheme="minorHAnsi" w:cs="Arial"/>
          <w:bCs/>
          <w:sz w:val="20"/>
          <w:szCs w:val="20"/>
        </w:rPr>
        <w:t>norma CEI 78-17</w:t>
      </w:r>
      <w:r w:rsidR="00467363">
        <w:rPr>
          <w:rFonts w:asciiTheme="minorHAnsi" w:hAnsiTheme="minorHAnsi" w:cs="Arial"/>
          <w:bCs/>
          <w:sz w:val="20"/>
          <w:szCs w:val="20"/>
        </w:rPr>
        <w:t>?</w:t>
      </w:r>
    </w:p>
    <w:p w:rsidR="005A1206" w:rsidRPr="005A1206" w:rsidRDefault="005A1206"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Si </w:t>
      </w:r>
    </w:p>
    <w:p w:rsidR="005A1206" w:rsidRDefault="005A1206"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No </w:t>
      </w:r>
    </w:p>
    <w:p w:rsidR="008833C7" w:rsidRDefault="008833C7" w:rsidP="00D9115B">
      <w:pPr>
        <w:spacing w:line="340" w:lineRule="exact"/>
        <w:ind w:left="284"/>
        <w:jc w:val="both"/>
        <w:rPr>
          <w:rFonts w:asciiTheme="minorHAnsi" w:hAnsiTheme="minorHAnsi" w:cs="Arial"/>
          <w:bCs/>
          <w:sz w:val="20"/>
          <w:szCs w:val="20"/>
        </w:rPr>
      </w:pPr>
    </w:p>
    <w:p w:rsidR="00C4718A" w:rsidRDefault="00C4718A" w:rsidP="005A3779">
      <w:pPr>
        <w:numPr>
          <w:ilvl w:val="0"/>
          <w:numId w:val="4"/>
        </w:numPr>
        <w:spacing w:line="340" w:lineRule="exact"/>
        <w:ind w:left="284" w:hanging="284"/>
        <w:jc w:val="both"/>
        <w:rPr>
          <w:rFonts w:asciiTheme="minorHAnsi" w:hAnsiTheme="minorHAnsi" w:cs="Arial"/>
          <w:bCs/>
          <w:sz w:val="20"/>
          <w:szCs w:val="20"/>
        </w:rPr>
      </w:pPr>
      <w:r>
        <w:rPr>
          <w:rFonts w:asciiTheme="minorHAnsi" w:hAnsiTheme="minorHAnsi" w:cs="Arial"/>
          <w:bCs/>
          <w:sz w:val="20"/>
          <w:szCs w:val="20"/>
        </w:rPr>
        <w:t xml:space="preserve">Il personale operativo ad oggi dipendente presso la Vostra </w:t>
      </w:r>
      <w:r w:rsidR="009C1B4A">
        <w:rPr>
          <w:rFonts w:asciiTheme="minorHAnsi" w:hAnsiTheme="minorHAnsi" w:cs="Arial"/>
          <w:bCs/>
          <w:sz w:val="20"/>
          <w:szCs w:val="20"/>
        </w:rPr>
        <w:t>A</w:t>
      </w:r>
      <w:r>
        <w:rPr>
          <w:rFonts w:asciiTheme="minorHAnsi" w:hAnsiTheme="minorHAnsi" w:cs="Arial"/>
          <w:bCs/>
          <w:sz w:val="20"/>
          <w:szCs w:val="20"/>
        </w:rPr>
        <w:t xml:space="preserve">zienda ha mai utilizzato </w:t>
      </w:r>
      <w:r w:rsidR="007E142C">
        <w:rPr>
          <w:rFonts w:asciiTheme="minorHAnsi" w:hAnsiTheme="minorHAnsi" w:cs="Arial"/>
          <w:bCs/>
          <w:sz w:val="20"/>
          <w:szCs w:val="20"/>
        </w:rPr>
        <w:t xml:space="preserve">la </w:t>
      </w:r>
      <w:r w:rsidR="007E142C" w:rsidRPr="007E142C">
        <w:rPr>
          <w:rFonts w:asciiTheme="minorHAnsi" w:hAnsiTheme="minorHAnsi" w:cs="Arial"/>
          <w:bCs/>
          <w:sz w:val="20"/>
          <w:szCs w:val="20"/>
        </w:rPr>
        <w:t>piattaforma di controllo e supervisione</w:t>
      </w:r>
      <w:r w:rsidR="007E142C">
        <w:rPr>
          <w:rFonts w:asciiTheme="minorHAnsi" w:hAnsiTheme="minorHAnsi" w:cs="Arial"/>
          <w:bCs/>
          <w:sz w:val="20"/>
          <w:szCs w:val="20"/>
        </w:rPr>
        <w:t xml:space="preserve"> </w:t>
      </w:r>
      <w:r w:rsidR="00F33527">
        <w:rPr>
          <w:rFonts w:asciiTheme="minorHAnsi" w:hAnsiTheme="minorHAnsi" w:cs="Arial"/>
          <w:bCs/>
          <w:sz w:val="20"/>
          <w:szCs w:val="20"/>
        </w:rPr>
        <w:t xml:space="preserve">SIEMENS </w:t>
      </w:r>
      <w:r>
        <w:rPr>
          <w:rFonts w:asciiTheme="minorHAnsi" w:hAnsiTheme="minorHAnsi" w:cs="Arial"/>
          <w:bCs/>
          <w:sz w:val="20"/>
          <w:szCs w:val="20"/>
        </w:rPr>
        <w:t>“DESIGO CC” per la gestione dei vari parametri del CED e degli impianti a supporto?</w:t>
      </w:r>
    </w:p>
    <w:p w:rsidR="00C4718A" w:rsidRPr="005A1206" w:rsidRDefault="00C4718A"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Si </w:t>
      </w:r>
    </w:p>
    <w:p w:rsidR="00C4718A" w:rsidRPr="00C4718A" w:rsidRDefault="00C4718A"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No </w:t>
      </w:r>
    </w:p>
    <w:p w:rsidR="00266B30" w:rsidRDefault="00266B30" w:rsidP="00884F4C">
      <w:pPr>
        <w:spacing w:line="340" w:lineRule="exact"/>
        <w:jc w:val="both"/>
        <w:rPr>
          <w:rFonts w:asciiTheme="minorHAnsi" w:hAnsiTheme="minorHAnsi" w:cs="Arial"/>
          <w:bCs/>
          <w:color w:val="FF0000"/>
          <w:sz w:val="20"/>
          <w:szCs w:val="20"/>
        </w:rPr>
      </w:pPr>
    </w:p>
    <w:p w:rsidR="00266B30" w:rsidRDefault="004101FE" w:rsidP="00B65D44">
      <w:pPr>
        <w:numPr>
          <w:ilvl w:val="0"/>
          <w:numId w:val="4"/>
        </w:numPr>
        <w:spacing w:line="340" w:lineRule="exact"/>
        <w:ind w:left="284"/>
        <w:jc w:val="both"/>
        <w:rPr>
          <w:rFonts w:asciiTheme="minorHAnsi" w:hAnsiTheme="minorHAnsi" w:cs="Arial"/>
          <w:bCs/>
          <w:sz w:val="20"/>
          <w:szCs w:val="20"/>
        </w:rPr>
      </w:pPr>
      <w:r>
        <w:rPr>
          <w:rFonts w:asciiTheme="minorHAnsi" w:hAnsiTheme="minorHAnsi" w:cs="Arial"/>
          <w:bCs/>
          <w:sz w:val="20"/>
          <w:szCs w:val="20"/>
        </w:rPr>
        <w:t>La V</w:t>
      </w:r>
      <w:r w:rsidR="005A1206">
        <w:rPr>
          <w:rFonts w:asciiTheme="minorHAnsi" w:hAnsiTheme="minorHAnsi" w:cs="Arial"/>
          <w:bCs/>
          <w:sz w:val="20"/>
          <w:szCs w:val="20"/>
        </w:rPr>
        <w:t xml:space="preserve">ostra </w:t>
      </w:r>
      <w:r w:rsidR="009C1B4A">
        <w:rPr>
          <w:rFonts w:asciiTheme="minorHAnsi" w:hAnsiTheme="minorHAnsi" w:cs="Arial"/>
          <w:bCs/>
          <w:sz w:val="20"/>
          <w:szCs w:val="20"/>
        </w:rPr>
        <w:t>A</w:t>
      </w:r>
      <w:r w:rsidR="005A1206">
        <w:rPr>
          <w:rFonts w:asciiTheme="minorHAnsi" w:hAnsiTheme="minorHAnsi" w:cs="Arial"/>
          <w:bCs/>
          <w:sz w:val="20"/>
          <w:szCs w:val="20"/>
        </w:rPr>
        <w:t xml:space="preserve">zienda ha </w:t>
      </w:r>
      <w:r>
        <w:rPr>
          <w:rFonts w:asciiTheme="minorHAnsi" w:hAnsiTheme="minorHAnsi" w:cs="Arial"/>
          <w:bCs/>
          <w:sz w:val="20"/>
          <w:szCs w:val="20"/>
        </w:rPr>
        <w:t>e</w:t>
      </w:r>
      <w:r w:rsidR="00715E1B">
        <w:rPr>
          <w:rFonts w:asciiTheme="minorHAnsi" w:hAnsiTheme="minorHAnsi" w:cs="Arial"/>
          <w:bCs/>
          <w:sz w:val="20"/>
          <w:szCs w:val="20"/>
        </w:rPr>
        <w:t>seguito</w:t>
      </w:r>
      <w:r w:rsidR="006B2B37">
        <w:rPr>
          <w:rFonts w:asciiTheme="minorHAnsi" w:hAnsiTheme="minorHAnsi" w:cs="Arial"/>
          <w:bCs/>
          <w:sz w:val="20"/>
          <w:szCs w:val="20"/>
        </w:rPr>
        <w:t xml:space="preserve"> o esegue</w:t>
      </w:r>
      <w:r w:rsidR="00715E1B">
        <w:rPr>
          <w:rFonts w:asciiTheme="minorHAnsi" w:hAnsiTheme="minorHAnsi" w:cs="Arial"/>
          <w:bCs/>
          <w:sz w:val="20"/>
          <w:szCs w:val="20"/>
        </w:rPr>
        <w:t xml:space="preserve">, </w:t>
      </w:r>
      <w:r w:rsidR="006B2B37">
        <w:rPr>
          <w:rFonts w:asciiTheme="minorHAnsi" w:hAnsiTheme="minorHAnsi" w:cs="Arial"/>
          <w:bCs/>
          <w:sz w:val="20"/>
          <w:szCs w:val="20"/>
        </w:rPr>
        <w:t>rispetto al periodo 2019-2022</w:t>
      </w:r>
      <w:r w:rsidR="00715E1B">
        <w:rPr>
          <w:rFonts w:asciiTheme="minorHAnsi" w:hAnsiTheme="minorHAnsi" w:cs="Arial"/>
          <w:bCs/>
          <w:sz w:val="20"/>
          <w:szCs w:val="20"/>
        </w:rPr>
        <w:t xml:space="preserve">, </w:t>
      </w:r>
      <w:r w:rsidR="005A1206">
        <w:rPr>
          <w:rFonts w:asciiTheme="minorHAnsi" w:hAnsiTheme="minorHAnsi" w:cs="Arial"/>
          <w:bCs/>
          <w:sz w:val="20"/>
          <w:szCs w:val="20"/>
        </w:rPr>
        <w:t xml:space="preserve">servizi </w:t>
      </w:r>
      <w:r>
        <w:rPr>
          <w:rFonts w:asciiTheme="minorHAnsi" w:hAnsiTheme="minorHAnsi" w:cs="Arial"/>
          <w:bCs/>
          <w:sz w:val="20"/>
          <w:szCs w:val="20"/>
        </w:rPr>
        <w:t xml:space="preserve">di </w:t>
      </w:r>
      <w:r w:rsidR="005A1206">
        <w:rPr>
          <w:rFonts w:asciiTheme="minorHAnsi" w:hAnsiTheme="minorHAnsi" w:cs="Arial"/>
          <w:bCs/>
          <w:sz w:val="20"/>
          <w:szCs w:val="20"/>
        </w:rPr>
        <w:t>conduzione, manutenzione ordinaria</w:t>
      </w:r>
      <w:r>
        <w:rPr>
          <w:rFonts w:asciiTheme="minorHAnsi" w:hAnsiTheme="minorHAnsi" w:cs="Arial"/>
          <w:bCs/>
          <w:sz w:val="20"/>
          <w:szCs w:val="20"/>
        </w:rPr>
        <w:t>/</w:t>
      </w:r>
      <w:r w:rsidR="005A1206">
        <w:rPr>
          <w:rFonts w:asciiTheme="minorHAnsi" w:hAnsiTheme="minorHAnsi" w:cs="Arial"/>
          <w:bCs/>
          <w:sz w:val="20"/>
          <w:szCs w:val="20"/>
        </w:rPr>
        <w:t xml:space="preserve">straordinaria </w:t>
      </w:r>
      <w:r>
        <w:rPr>
          <w:rFonts w:asciiTheme="minorHAnsi" w:hAnsiTheme="minorHAnsi" w:cs="Arial"/>
          <w:bCs/>
          <w:sz w:val="20"/>
          <w:szCs w:val="20"/>
        </w:rPr>
        <w:t xml:space="preserve">e presidio tecnologico di </w:t>
      </w:r>
      <w:r w:rsidR="005A1206">
        <w:rPr>
          <w:rFonts w:asciiTheme="minorHAnsi" w:hAnsiTheme="minorHAnsi" w:cs="Arial"/>
          <w:bCs/>
          <w:sz w:val="20"/>
          <w:szCs w:val="20"/>
        </w:rPr>
        <w:t>impianti industriali</w:t>
      </w:r>
      <w:r>
        <w:rPr>
          <w:rFonts w:asciiTheme="minorHAnsi" w:hAnsiTheme="minorHAnsi" w:cs="Arial"/>
          <w:bCs/>
          <w:sz w:val="20"/>
          <w:szCs w:val="20"/>
        </w:rPr>
        <w:t xml:space="preserve"> </w:t>
      </w:r>
      <w:r w:rsidR="005A1206">
        <w:rPr>
          <w:rFonts w:asciiTheme="minorHAnsi" w:hAnsiTheme="minorHAnsi" w:cs="Arial"/>
          <w:bCs/>
          <w:sz w:val="20"/>
          <w:szCs w:val="20"/>
        </w:rPr>
        <w:t>a supporto di un Centro Elaborazioni Dati</w:t>
      </w:r>
      <w:r w:rsidR="006B2B37">
        <w:rPr>
          <w:rFonts w:asciiTheme="minorHAnsi" w:hAnsiTheme="minorHAnsi" w:cs="Arial"/>
          <w:bCs/>
          <w:sz w:val="20"/>
          <w:szCs w:val="20"/>
        </w:rPr>
        <w:t xml:space="preserve"> P</w:t>
      </w:r>
      <w:r>
        <w:rPr>
          <w:rFonts w:asciiTheme="minorHAnsi" w:hAnsiTheme="minorHAnsi" w:cs="Arial"/>
          <w:bCs/>
          <w:sz w:val="20"/>
          <w:szCs w:val="20"/>
        </w:rPr>
        <w:t>ubblico o privato</w:t>
      </w:r>
      <w:r w:rsidR="005A1206">
        <w:rPr>
          <w:rFonts w:asciiTheme="minorHAnsi" w:hAnsiTheme="minorHAnsi" w:cs="Arial"/>
          <w:bCs/>
          <w:sz w:val="20"/>
          <w:szCs w:val="20"/>
        </w:rPr>
        <w:t xml:space="preserve">? </w:t>
      </w:r>
    </w:p>
    <w:p w:rsidR="005A1206" w:rsidRPr="005A1206" w:rsidRDefault="005A1206"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Si </w:t>
      </w:r>
    </w:p>
    <w:p w:rsidR="005A1206" w:rsidRDefault="005A1206" w:rsidP="00B65D44">
      <w:pPr>
        <w:pStyle w:val="Paragrafoelenco"/>
        <w:numPr>
          <w:ilvl w:val="0"/>
          <w:numId w:val="7"/>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No </w:t>
      </w:r>
    </w:p>
    <w:p w:rsidR="007E142C" w:rsidRDefault="007E142C" w:rsidP="00D9115B">
      <w:pPr>
        <w:pStyle w:val="Paragrafoelenco"/>
        <w:spacing w:line="340" w:lineRule="exact"/>
        <w:ind w:left="644"/>
        <w:jc w:val="both"/>
        <w:rPr>
          <w:rFonts w:asciiTheme="minorHAnsi" w:hAnsiTheme="minorHAnsi" w:cs="Arial"/>
          <w:bCs/>
          <w:sz w:val="20"/>
          <w:szCs w:val="20"/>
        </w:rPr>
      </w:pPr>
    </w:p>
    <w:p w:rsidR="00226ABD" w:rsidRPr="00226ABD" w:rsidRDefault="00226ABD" w:rsidP="00187A2A">
      <w:pPr>
        <w:pStyle w:val="Paragrafoelenco"/>
        <w:numPr>
          <w:ilvl w:val="0"/>
          <w:numId w:val="8"/>
        </w:numPr>
        <w:spacing w:line="340" w:lineRule="exact"/>
        <w:contextualSpacing w:val="0"/>
        <w:jc w:val="both"/>
        <w:rPr>
          <w:rFonts w:asciiTheme="minorHAnsi" w:hAnsiTheme="minorHAnsi" w:cs="Arial"/>
          <w:bCs/>
          <w:vanish/>
          <w:sz w:val="20"/>
          <w:szCs w:val="20"/>
        </w:rPr>
      </w:pPr>
    </w:p>
    <w:p w:rsidR="00226ABD" w:rsidRPr="00226ABD" w:rsidRDefault="00226ABD" w:rsidP="00187A2A">
      <w:pPr>
        <w:pStyle w:val="Paragrafoelenco"/>
        <w:numPr>
          <w:ilvl w:val="0"/>
          <w:numId w:val="8"/>
        </w:numPr>
        <w:spacing w:line="340" w:lineRule="exact"/>
        <w:contextualSpacing w:val="0"/>
        <w:jc w:val="both"/>
        <w:rPr>
          <w:rFonts w:asciiTheme="minorHAnsi" w:hAnsiTheme="minorHAnsi" w:cs="Arial"/>
          <w:bCs/>
          <w:vanish/>
          <w:sz w:val="20"/>
          <w:szCs w:val="20"/>
        </w:rPr>
      </w:pPr>
    </w:p>
    <w:p w:rsidR="00226ABD" w:rsidRPr="00226ABD" w:rsidRDefault="00226ABD" w:rsidP="00187A2A">
      <w:pPr>
        <w:pStyle w:val="Paragrafoelenco"/>
        <w:numPr>
          <w:ilvl w:val="0"/>
          <w:numId w:val="8"/>
        </w:numPr>
        <w:spacing w:line="340" w:lineRule="exact"/>
        <w:contextualSpacing w:val="0"/>
        <w:jc w:val="both"/>
        <w:rPr>
          <w:rFonts w:asciiTheme="minorHAnsi" w:hAnsiTheme="minorHAnsi" w:cs="Arial"/>
          <w:bCs/>
          <w:vanish/>
          <w:sz w:val="20"/>
          <w:szCs w:val="20"/>
        </w:rPr>
      </w:pPr>
    </w:p>
    <w:p w:rsidR="00226ABD" w:rsidRPr="00226ABD" w:rsidRDefault="00226ABD" w:rsidP="00187A2A">
      <w:pPr>
        <w:pStyle w:val="Paragrafoelenco"/>
        <w:numPr>
          <w:ilvl w:val="0"/>
          <w:numId w:val="8"/>
        </w:numPr>
        <w:spacing w:line="340" w:lineRule="exact"/>
        <w:contextualSpacing w:val="0"/>
        <w:jc w:val="both"/>
        <w:rPr>
          <w:rFonts w:asciiTheme="minorHAnsi" w:hAnsiTheme="minorHAnsi" w:cs="Arial"/>
          <w:bCs/>
          <w:vanish/>
          <w:sz w:val="20"/>
          <w:szCs w:val="20"/>
        </w:rPr>
      </w:pPr>
    </w:p>
    <w:p w:rsidR="005A1206" w:rsidRDefault="00226ABD" w:rsidP="00226ABD">
      <w:pPr>
        <w:numPr>
          <w:ilvl w:val="1"/>
          <w:numId w:val="8"/>
        </w:numPr>
        <w:spacing w:line="340" w:lineRule="exact"/>
        <w:ind w:left="716"/>
        <w:jc w:val="both"/>
        <w:rPr>
          <w:rFonts w:asciiTheme="minorHAnsi" w:hAnsiTheme="minorHAnsi" w:cs="Arial"/>
          <w:bCs/>
          <w:sz w:val="20"/>
          <w:szCs w:val="20"/>
        </w:rPr>
      </w:pPr>
      <w:r>
        <w:rPr>
          <w:rFonts w:asciiTheme="minorHAnsi" w:hAnsiTheme="minorHAnsi" w:cs="Arial"/>
          <w:bCs/>
          <w:sz w:val="20"/>
          <w:szCs w:val="20"/>
        </w:rPr>
        <w:t xml:space="preserve"> </w:t>
      </w:r>
      <w:r w:rsidR="00D21A8E">
        <w:rPr>
          <w:rFonts w:asciiTheme="minorHAnsi" w:hAnsiTheme="minorHAnsi" w:cs="Arial"/>
          <w:bCs/>
          <w:sz w:val="20"/>
          <w:szCs w:val="20"/>
        </w:rPr>
        <w:t xml:space="preserve">importi contrattuali - </w:t>
      </w:r>
      <w:r w:rsidR="005A1206">
        <w:rPr>
          <w:rFonts w:asciiTheme="minorHAnsi" w:hAnsiTheme="minorHAnsi" w:cs="Arial"/>
          <w:bCs/>
          <w:sz w:val="20"/>
          <w:szCs w:val="20"/>
        </w:rPr>
        <w:t xml:space="preserve">per i quali si </w:t>
      </w:r>
      <w:r w:rsidR="004101FE">
        <w:rPr>
          <w:rFonts w:asciiTheme="minorHAnsi" w:hAnsiTheme="minorHAnsi" w:cs="Arial"/>
          <w:bCs/>
          <w:sz w:val="20"/>
          <w:szCs w:val="20"/>
        </w:rPr>
        <w:t>sono eseguiti servizi di conduzione, manutenzione ordinaria/straordinaria e presidio tecnologico di impianti industriali a supporto di un Centro Elaborazioni Dati</w:t>
      </w:r>
      <w:r w:rsidR="00A15F3F">
        <w:rPr>
          <w:rFonts w:asciiTheme="minorHAnsi" w:hAnsiTheme="minorHAnsi" w:cs="Arial"/>
          <w:bCs/>
          <w:sz w:val="20"/>
          <w:szCs w:val="20"/>
        </w:rPr>
        <w:t xml:space="preserve"> </w:t>
      </w:r>
      <w:r w:rsidR="008833C7">
        <w:rPr>
          <w:rFonts w:asciiTheme="minorHAnsi" w:hAnsiTheme="minorHAnsi" w:cs="Arial"/>
          <w:bCs/>
          <w:sz w:val="20"/>
          <w:szCs w:val="20"/>
        </w:rPr>
        <w:t>nel periodo 2019-2022</w:t>
      </w:r>
      <w:r w:rsidR="00A15F3F">
        <w:rPr>
          <w:rFonts w:asciiTheme="minorHAnsi" w:hAnsiTheme="minorHAnsi" w:cs="Arial"/>
          <w:bCs/>
          <w:sz w:val="20"/>
          <w:szCs w:val="20"/>
        </w:rPr>
        <w:t xml:space="preserve">. </w:t>
      </w:r>
    </w:p>
    <w:tbl>
      <w:tblPr>
        <w:tblStyle w:val="Grigliatabella"/>
        <w:tblW w:w="0" w:type="auto"/>
        <w:tblInd w:w="7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57"/>
        <w:gridCol w:w="1217"/>
        <w:gridCol w:w="2604"/>
      </w:tblGrid>
      <w:tr w:rsidR="00BB24C6" w:rsidTr="00D75D30">
        <w:trPr>
          <w:trHeight w:val="272"/>
        </w:trPr>
        <w:tc>
          <w:tcPr>
            <w:tcW w:w="3957" w:type="dxa"/>
            <w:shd w:val="clear" w:color="auto" w:fill="002060"/>
            <w:vAlign w:val="center"/>
          </w:tcPr>
          <w:p w:rsidR="00BB24C6" w:rsidRPr="00BB24C6" w:rsidRDefault="00BB24C6" w:rsidP="00BB24C6">
            <w:pPr>
              <w:spacing w:line="340" w:lineRule="exact"/>
              <w:jc w:val="center"/>
              <w:rPr>
                <w:rFonts w:asciiTheme="minorHAnsi" w:hAnsiTheme="minorHAnsi" w:cs="Arial"/>
                <w:b/>
                <w:bCs/>
                <w:sz w:val="20"/>
                <w:szCs w:val="20"/>
              </w:rPr>
            </w:pPr>
            <w:r w:rsidRPr="00BB24C6">
              <w:rPr>
                <w:rFonts w:asciiTheme="minorHAnsi" w:hAnsiTheme="minorHAnsi" w:cs="Arial"/>
                <w:b/>
                <w:bCs/>
                <w:sz w:val="20"/>
                <w:szCs w:val="20"/>
              </w:rPr>
              <w:t>PA/Privati</w:t>
            </w:r>
          </w:p>
        </w:tc>
        <w:tc>
          <w:tcPr>
            <w:tcW w:w="1217" w:type="dxa"/>
            <w:shd w:val="clear" w:color="auto" w:fill="002060"/>
            <w:vAlign w:val="center"/>
          </w:tcPr>
          <w:p w:rsidR="00BB24C6" w:rsidRPr="00BB24C6" w:rsidRDefault="00BB24C6" w:rsidP="00BB24C6">
            <w:pPr>
              <w:spacing w:line="340" w:lineRule="exact"/>
              <w:jc w:val="center"/>
              <w:rPr>
                <w:rFonts w:asciiTheme="minorHAnsi" w:hAnsiTheme="minorHAnsi" w:cs="Arial"/>
                <w:b/>
                <w:bCs/>
                <w:sz w:val="20"/>
                <w:szCs w:val="20"/>
              </w:rPr>
            </w:pPr>
            <w:r w:rsidRPr="00BB24C6">
              <w:rPr>
                <w:rFonts w:asciiTheme="minorHAnsi" w:hAnsiTheme="minorHAnsi" w:cs="Arial"/>
                <w:b/>
                <w:bCs/>
                <w:sz w:val="20"/>
                <w:szCs w:val="20"/>
              </w:rPr>
              <w:t>Anno</w:t>
            </w:r>
          </w:p>
        </w:tc>
        <w:tc>
          <w:tcPr>
            <w:tcW w:w="2604" w:type="dxa"/>
            <w:shd w:val="clear" w:color="auto" w:fill="002060"/>
            <w:vAlign w:val="center"/>
          </w:tcPr>
          <w:p w:rsidR="00BB24C6" w:rsidRPr="00BB24C6" w:rsidRDefault="00BB24C6" w:rsidP="00BB24C6">
            <w:pPr>
              <w:spacing w:line="340" w:lineRule="exact"/>
              <w:jc w:val="center"/>
              <w:rPr>
                <w:rFonts w:asciiTheme="minorHAnsi" w:hAnsiTheme="minorHAnsi" w:cs="Arial"/>
                <w:b/>
                <w:bCs/>
                <w:sz w:val="20"/>
                <w:szCs w:val="20"/>
              </w:rPr>
            </w:pPr>
            <w:r w:rsidRPr="00BB24C6">
              <w:rPr>
                <w:rFonts w:asciiTheme="minorHAnsi" w:hAnsiTheme="minorHAnsi" w:cs="Arial"/>
                <w:b/>
                <w:bCs/>
                <w:sz w:val="20"/>
                <w:szCs w:val="20"/>
              </w:rPr>
              <w:t>Importo contratto</w:t>
            </w:r>
            <w:r>
              <w:rPr>
                <w:rFonts w:asciiTheme="minorHAnsi" w:hAnsiTheme="minorHAnsi" w:cs="Arial"/>
                <w:b/>
                <w:bCs/>
                <w:sz w:val="20"/>
                <w:szCs w:val="20"/>
              </w:rPr>
              <w:t xml:space="preserve"> (Mln€)</w:t>
            </w:r>
          </w:p>
        </w:tc>
      </w:tr>
      <w:tr w:rsidR="00BB24C6" w:rsidTr="00BB24C6">
        <w:tc>
          <w:tcPr>
            <w:tcW w:w="3957" w:type="dxa"/>
          </w:tcPr>
          <w:p w:rsidR="00BB24C6" w:rsidRDefault="00BB24C6" w:rsidP="00BB24C6">
            <w:pPr>
              <w:spacing w:line="340" w:lineRule="exact"/>
              <w:jc w:val="both"/>
              <w:rPr>
                <w:rFonts w:asciiTheme="minorHAnsi" w:hAnsiTheme="minorHAnsi" w:cs="Arial"/>
                <w:bCs/>
                <w:sz w:val="20"/>
                <w:szCs w:val="20"/>
              </w:rPr>
            </w:pPr>
          </w:p>
        </w:tc>
        <w:tc>
          <w:tcPr>
            <w:tcW w:w="1217" w:type="dxa"/>
          </w:tcPr>
          <w:p w:rsidR="00BB24C6" w:rsidRDefault="00BB24C6" w:rsidP="00BB24C6">
            <w:pPr>
              <w:spacing w:line="340" w:lineRule="exact"/>
              <w:jc w:val="both"/>
              <w:rPr>
                <w:rFonts w:asciiTheme="minorHAnsi" w:hAnsiTheme="minorHAnsi" w:cs="Arial"/>
                <w:bCs/>
                <w:sz w:val="20"/>
                <w:szCs w:val="20"/>
              </w:rPr>
            </w:pPr>
          </w:p>
        </w:tc>
        <w:tc>
          <w:tcPr>
            <w:tcW w:w="2604" w:type="dxa"/>
          </w:tcPr>
          <w:p w:rsidR="00BB24C6" w:rsidRDefault="00BB24C6" w:rsidP="00BB24C6">
            <w:pPr>
              <w:spacing w:line="340" w:lineRule="exact"/>
              <w:jc w:val="both"/>
              <w:rPr>
                <w:rFonts w:asciiTheme="minorHAnsi" w:hAnsiTheme="minorHAnsi" w:cs="Arial"/>
                <w:bCs/>
                <w:sz w:val="20"/>
                <w:szCs w:val="20"/>
              </w:rPr>
            </w:pPr>
          </w:p>
        </w:tc>
      </w:tr>
      <w:tr w:rsidR="00BB24C6" w:rsidTr="00BB24C6">
        <w:tc>
          <w:tcPr>
            <w:tcW w:w="3957" w:type="dxa"/>
          </w:tcPr>
          <w:p w:rsidR="00BB24C6" w:rsidRDefault="00BB24C6" w:rsidP="00BB24C6">
            <w:pPr>
              <w:spacing w:line="340" w:lineRule="exact"/>
              <w:jc w:val="both"/>
              <w:rPr>
                <w:rFonts w:asciiTheme="minorHAnsi" w:hAnsiTheme="minorHAnsi" w:cs="Arial"/>
                <w:bCs/>
                <w:sz w:val="20"/>
                <w:szCs w:val="20"/>
              </w:rPr>
            </w:pPr>
          </w:p>
        </w:tc>
        <w:tc>
          <w:tcPr>
            <w:tcW w:w="1217" w:type="dxa"/>
          </w:tcPr>
          <w:p w:rsidR="00BB24C6" w:rsidRDefault="00BB24C6" w:rsidP="00BB24C6">
            <w:pPr>
              <w:spacing w:line="340" w:lineRule="exact"/>
              <w:jc w:val="both"/>
              <w:rPr>
                <w:rFonts w:asciiTheme="minorHAnsi" w:hAnsiTheme="minorHAnsi" w:cs="Arial"/>
                <w:bCs/>
                <w:sz w:val="20"/>
                <w:szCs w:val="20"/>
              </w:rPr>
            </w:pPr>
          </w:p>
        </w:tc>
        <w:tc>
          <w:tcPr>
            <w:tcW w:w="2604" w:type="dxa"/>
          </w:tcPr>
          <w:p w:rsidR="00BB24C6" w:rsidRDefault="00BB24C6" w:rsidP="00BB24C6">
            <w:pPr>
              <w:spacing w:line="340" w:lineRule="exact"/>
              <w:jc w:val="both"/>
              <w:rPr>
                <w:rFonts w:asciiTheme="minorHAnsi" w:hAnsiTheme="minorHAnsi" w:cs="Arial"/>
                <w:bCs/>
                <w:sz w:val="20"/>
                <w:szCs w:val="20"/>
              </w:rPr>
            </w:pPr>
          </w:p>
        </w:tc>
      </w:tr>
      <w:tr w:rsidR="00BB24C6" w:rsidTr="00BB24C6">
        <w:tc>
          <w:tcPr>
            <w:tcW w:w="3957" w:type="dxa"/>
          </w:tcPr>
          <w:p w:rsidR="00BB24C6" w:rsidRDefault="00BB24C6" w:rsidP="00BB24C6">
            <w:pPr>
              <w:spacing w:line="340" w:lineRule="exact"/>
              <w:jc w:val="both"/>
              <w:rPr>
                <w:rFonts w:asciiTheme="minorHAnsi" w:hAnsiTheme="minorHAnsi" w:cs="Arial"/>
                <w:bCs/>
                <w:sz w:val="20"/>
                <w:szCs w:val="20"/>
              </w:rPr>
            </w:pPr>
          </w:p>
        </w:tc>
        <w:tc>
          <w:tcPr>
            <w:tcW w:w="1217" w:type="dxa"/>
          </w:tcPr>
          <w:p w:rsidR="00BB24C6" w:rsidRDefault="00BB24C6" w:rsidP="00BB24C6">
            <w:pPr>
              <w:spacing w:line="340" w:lineRule="exact"/>
              <w:jc w:val="both"/>
              <w:rPr>
                <w:rFonts w:asciiTheme="minorHAnsi" w:hAnsiTheme="minorHAnsi" w:cs="Arial"/>
                <w:bCs/>
                <w:sz w:val="20"/>
                <w:szCs w:val="20"/>
              </w:rPr>
            </w:pPr>
          </w:p>
        </w:tc>
        <w:tc>
          <w:tcPr>
            <w:tcW w:w="2604" w:type="dxa"/>
          </w:tcPr>
          <w:p w:rsidR="00BB24C6" w:rsidRDefault="00BB24C6" w:rsidP="00BB24C6">
            <w:pPr>
              <w:spacing w:line="340" w:lineRule="exact"/>
              <w:jc w:val="both"/>
              <w:rPr>
                <w:rFonts w:asciiTheme="minorHAnsi" w:hAnsiTheme="minorHAnsi" w:cs="Arial"/>
                <w:bCs/>
                <w:sz w:val="20"/>
                <w:szCs w:val="20"/>
              </w:rPr>
            </w:pPr>
          </w:p>
        </w:tc>
      </w:tr>
    </w:tbl>
    <w:p w:rsidR="00266B30" w:rsidRDefault="00266B30" w:rsidP="00884F4C">
      <w:pPr>
        <w:spacing w:line="340" w:lineRule="exact"/>
        <w:ind w:left="284"/>
        <w:jc w:val="both"/>
        <w:rPr>
          <w:rFonts w:asciiTheme="minorHAnsi" w:hAnsiTheme="minorHAnsi" w:cs="Arial"/>
          <w:bCs/>
          <w:sz w:val="20"/>
          <w:szCs w:val="20"/>
        </w:rPr>
      </w:pPr>
    </w:p>
    <w:p w:rsidR="00A15F3F" w:rsidRDefault="00E25600" w:rsidP="00D9115B">
      <w:pPr>
        <w:numPr>
          <w:ilvl w:val="1"/>
          <w:numId w:val="8"/>
        </w:numPr>
        <w:spacing w:line="340" w:lineRule="exact"/>
        <w:ind w:left="709" w:hanging="425"/>
        <w:jc w:val="both"/>
        <w:rPr>
          <w:rFonts w:asciiTheme="minorHAnsi" w:hAnsiTheme="minorHAnsi" w:cs="Arial"/>
          <w:bCs/>
          <w:sz w:val="20"/>
          <w:szCs w:val="20"/>
        </w:rPr>
      </w:pPr>
      <w:r>
        <w:rPr>
          <w:rFonts w:asciiTheme="minorHAnsi" w:hAnsiTheme="minorHAnsi" w:cs="Arial"/>
          <w:bCs/>
          <w:sz w:val="20"/>
          <w:szCs w:val="20"/>
        </w:rPr>
        <w:t>Indicare</w:t>
      </w:r>
      <w:r w:rsidR="00A15F3F">
        <w:rPr>
          <w:rFonts w:asciiTheme="minorHAnsi" w:hAnsiTheme="minorHAnsi" w:cs="Arial"/>
          <w:bCs/>
          <w:sz w:val="20"/>
          <w:szCs w:val="20"/>
        </w:rPr>
        <w:t>, nel riquadro sottostante,</w:t>
      </w:r>
      <w:r w:rsidR="00D21A8E">
        <w:rPr>
          <w:rFonts w:asciiTheme="minorHAnsi" w:hAnsiTheme="minorHAnsi" w:cs="Arial"/>
          <w:bCs/>
          <w:sz w:val="20"/>
          <w:szCs w:val="20"/>
        </w:rPr>
        <w:t xml:space="preserve"> il livello di certificazione TIER (secondo lo standard </w:t>
      </w:r>
      <w:r w:rsidR="00D21A8E" w:rsidRPr="003C3AF4">
        <w:rPr>
          <w:rFonts w:asciiTheme="minorHAnsi" w:hAnsiTheme="minorHAnsi" w:cs="Arial"/>
          <w:bCs/>
          <w:sz w:val="20"/>
          <w:szCs w:val="20"/>
        </w:rPr>
        <w:t>TIA-942</w:t>
      </w:r>
      <w:r w:rsidR="00D21A8E">
        <w:rPr>
          <w:rFonts w:asciiTheme="minorHAnsi" w:hAnsiTheme="minorHAnsi" w:cs="Arial"/>
          <w:bCs/>
          <w:sz w:val="20"/>
          <w:szCs w:val="20"/>
        </w:rPr>
        <w:t>) dei CED del</w:t>
      </w:r>
      <w:r w:rsidR="00A15F3F">
        <w:rPr>
          <w:rFonts w:asciiTheme="minorHAnsi" w:hAnsiTheme="minorHAnsi" w:cs="Arial"/>
          <w:bCs/>
          <w:sz w:val="20"/>
          <w:szCs w:val="20"/>
        </w:rPr>
        <w:t>le Pubbliche Amministrazioni/P</w:t>
      </w:r>
      <w:r>
        <w:rPr>
          <w:rFonts w:asciiTheme="minorHAnsi" w:hAnsiTheme="minorHAnsi" w:cs="Arial"/>
          <w:bCs/>
          <w:sz w:val="20"/>
          <w:szCs w:val="20"/>
        </w:rPr>
        <w:t>rivati</w:t>
      </w:r>
      <w:r w:rsidR="00A15F3F">
        <w:rPr>
          <w:rFonts w:asciiTheme="minorHAnsi" w:hAnsiTheme="minorHAnsi" w:cs="Arial"/>
          <w:bCs/>
          <w:sz w:val="20"/>
          <w:szCs w:val="20"/>
        </w:rPr>
        <w:t xml:space="preserve"> </w:t>
      </w:r>
      <w:r>
        <w:rPr>
          <w:rFonts w:asciiTheme="minorHAnsi" w:hAnsiTheme="minorHAnsi" w:cs="Arial"/>
          <w:bCs/>
          <w:sz w:val="20"/>
          <w:szCs w:val="20"/>
        </w:rPr>
        <w:t xml:space="preserve">di cui alla </w:t>
      </w:r>
      <w:r w:rsidR="00A15F3F">
        <w:rPr>
          <w:rFonts w:asciiTheme="minorHAnsi" w:hAnsiTheme="minorHAnsi" w:cs="Arial"/>
          <w:bCs/>
          <w:sz w:val="20"/>
          <w:szCs w:val="20"/>
        </w:rPr>
        <w:t xml:space="preserve">risposta </w:t>
      </w:r>
      <w:r w:rsidR="005D2834">
        <w:rPr>
          <w:rFonts w:asciiTheme="minorHAnsi" w:hAnsiTheme="minorHAnsi" w:cs="Arial"/>
          <w:bCs/>
          <w:sz w:val="20"/>
          <w:szCs w:val="20"/>
        </w:rPr>
        <w:t>6</w:t>
      </w:r>
      <w:r w:rsidR="00A15F3F" w:rsidRPr="00861D34">
        <w:rPr>
          <w:rFonts w:asciiTheme="minorHAnsi" w:hAnsiTheme="minorHAnsi" w:cs="Arial"/>
          <w:bCs/>
          <w:sz w:val="20"/>
          <w:szCs w:val="20"/>
        </w:rPr>
        <w:t>.1</w:t>
      </w:r>
      <w:r w:rsidR="00D21A8E">
        <w:rPr>
          <w:rFonts w:asciiTheme="minorHAnsi" w:hAnsiTheme="minorHAnsi" w:cs="Arial"/>
          <w:bCs/>
          <w:sz w:val="20"/>
          <w:szCs w:val="20"/>
        </w:rPr>
        <w:t>.</w:t>
      </w:r>
    </w:p>
    <w:tbl>
      <w:tblPr>
        <w:tblStyle w:val="Grigliatabella"/>
        <w:tblW w:w="7784" w:type="dxa"/>
        <w:tblInd w:w="7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1"/>
        <w:gridCol w:w="2693"/>
      </w:tblGrid>
      <w:tr w:rsidR="00BB24C6" w:rsidTr="00984156">
        <w:tc>
          <w:tcPr>
            <w:tcW w:w="5091" w:type="dxa"/>
            <w:shd w:val="clear" w:color="auto" w:fill="002060"/>
            <w:vAlign w:val="center"/>
          </w:tcPr>
          <w:p w:rsidR="00BB24C6" w:rsidRPr="00BB24C6" w:rsidRDefault="00BB24C6" w:rsidP="001D7C07">
            <w:pPr>
              <w:spacing w:line="340" w:lineRule="exact"/>
              <w:jc w:val="center"/>
              <w:rPr>
                <w:rFonts w:asciiTheme="minorHAnsi" w:hAnsiTheme="minorHAnsi" w:cs="Arial"/>
                <w:b/>
                <w:bCs/>
                <w:sz w:val="20"/>
                <w:szCs w:val="20"/>
              </w:rPr>
            </w:pPr>
            <w:r w:rsidRPr="00BB24C6">
              <w:rPr>
                <w:rFonts w:asciiTheme="minorHAnsi" w:hAnsiTheme="minorHAnsi" w:cs="Arial"/>
                <w:b/>
                <w:bCs/>
                <w:sz w:val="20"/>
                <w:szCs w:val="20"/>
              </w:rPr>
              <w:t>PA/Privati</w:t>
            </w:r>
          </w:p>
        </w:tc>
        <w:tc>
          <w:tcPr>
            <w:tcW w:w="2693" w:type="dxa"/>
            <w:shd w:val="clear" w:color="auto" w:fill="002060"/>
            <w:vAlign w:val="center"/>
          </w:tcPr>
          <w:p w:rsidR="00BB24C6" w:rsidRPr="00BB24C6" w:rsidRDefault="00BB24C6" w:rsidP="00BB24C6">
            <w:pPr>
              <w:spacing w:line="340" w:lineRule="exact"/>
              <w:jc w:val="center"/>
              <w:rPr>
                <w:rFonts w:asciiTheme="minorHAnsi" w:hAnsiTheme="minorHAnsi" w:cs="Arial"/>
                <w:b/>
                <w:bCs/>
                <w:sz w:val="20"/>
                <w:szCs w:val="20"/>
              </w:rPr>
            </w:pPr>
            <w:r>
              <w:rPr>
                <w:rFonts w:asciiTheme="minorHAnsi" w:hAnsiTheme="minorHAnsi" w:cs="Arial"/>
                <w:b/>
                <w:bCs/>
                <w:sz w:val="20"/>
                <w:szCs w:val="20"/>
              </w:rPr>
              <w:t>Classificazione TIER (I,II,III,IV)</w:t>
            </w:r>
          </w:p>
        </w:tc>
      </w:tr>
      <w:tr w:rsidR="00BB24C6" w:rsidTr="00984156">
        <w:tc>
          <w:tcPr>
            <w:tcW w:w="5091" w:type="dxa"/>
          </w:tcPr>
          <w:p w:rsidR="00BB24C6" w:rsidRDefault="00BB24C6" w:rsidP="001D7C07">
            <w:pPr>
              <w:spacing w:line="340" w:lineRule="exact"/>
              <w:jc w:val="both"/>
              <w:rPr>
                <w:rFonts w:asciiTheme="minorHAnsi" w:hAnsiTheme="minorHAnsi" w:cs="Arial"/>
                <w:bCs/>
                <w:sz w:val="20"/>
                <w:szCs w:val="20"/>
              </w:rPr>
            </w:pPr>
          </w:p>
        </w:tc>
        <w:tc>
          <w:tcPr>
            <w:tcW w:w="2693" w:type="dxa"/>
          </w:tcPr>
          <w:p w:rsidR="00BB24C6" w:rsidRDefault="00BB24C6" w:rsidP="001D7C07">
            <w:pPr>
              <w:spacing w:line="340" w:lineRule="exact"/>
              <w:jc w:val="both"/>
              <w:rPr>
                <w:rFonts w:asciiTheme="minorHAnsi" w:hAnsiTheme="minorHAnsi" w:cs="Arial"/>
                <w:bCs/>
                <w:sz w:val="20"/>
                <w:szCs w:val="20"/>
              </w:rPr>
            </w:pPr>
          </w:p>
        </w:tc>
      </w:tr>
      <w:tr w:rsidR="00BB24C6" w:rsidTr="00984156">
        <w:tc>
          <w:tcPr>
            <w:tcW w:w="5091" w:type="dxa"/>
          </w:tcPr>
          <w:p w:rsidR="00BB24C6" w:rsidRDefault="00BB24C6" w:rsidP="001D7C07">
            <w:pPr>
              <w:spacing w:line="340" w:lineRule="exact"/>
              <w:jc w:val="both"/>
              <w:rPr>
                <w:rFonts w:asciiTheme="minorHAnsi" w:hAnsiTheme="minorHAnsi" w:cs="Arial"/>
                <w:bCs/>
                <w:sz w:val="20"/>
                <w:szCs w:val="20"/>
              </w:rPr>
            </w:pPr>
          </w:p>
        </w:tc>
        <w:tc>
          <w:tcPr>
            <w:tcW w:w="2693" w:type="dxa"/>
          </w:tcPr>
          <w:p w:rsidR="00BB24C6" w:rsidRDefault="00BB24C6" w:rsidP="001D7C07">
            <w:pPr>
              <w:spacing w:line="340" w:lineRule="exact"/>
              <w:jc w:val="both"/>
              <w:rPr>
                <w:rFonts w:asciiTheme="minorHAnsi" w:hAnsiTheme="minorHAnsi" w:cs="Arial"/>
                <w:bCs/>
                <w:sz w:val="20"/>
                <w:szCs w:val="20"/>
              </w:rPr>
            </w:pPr>
          </w:p>
        </w:tc>
      </w:tr>
      <w:tr w:rsidR="00BB24C6" w:rsidTr="00984156">
        <w:tc>
          <w:tcPr>
            <w:tcW w:w="5091" w:type="dxa"/>
          </w:tcPr>
          <w:p w:rsidR="00BB24C6" w:rsidRDefault="00BB24C6" w:rsidP="001D7C07">
            <w:pPr>
              <w:spacing w:line="340" w:lineRule="exact"/>
              <w:jc w:val="both"/>
              <w:rPr>
                <w:rFonts w:asciiTheme="minorHAnsi" w:hAnsiTheme="minorHAnsi" w:cs="Arial"/>
                <w:bCs/>
                <w:sz w:val="20"/>
                <w:szCs w:val="20"/>
              </w:rPr>
            </w:pPr>
          </w:p>
        </w:tc>
        <w:tc>
          <w:tcPr>
            <w:tcW w:w="2693" w:type="dxa"/>
          </w:tcPr>
          <w:p w:rsidR="00BB24C6" w:rsidRDefault="00BB24C6" w:rsidP="001D7C07">
            <w:pPr>
              <w:spacing w:line="340" w:lineRule="exact"/>
              <w:jc w:val="both"/>
              <w:rPr>
                <w:rFonts w:asciiTheme="minorHAnsi" w:hAnsiTheme="minorHAnsi" w:cs="Arial"/>
                <w:bCs/>
                <w:sz w:val="20"/>
                <w:szCs w:val="20"/>
              </w:rPr>
            </w:pPr>
          </w:p>
        </w:tc>
      </w:tr>
    </w:tbl>
    <w:p w:rsidR="00A15F3F" w:rsidRDefault="00A15F3F" w:rsidP="00BB24C6">
      <w:pPr>
        <w:spacing w:line="340" w:lineRule="exact"/>
        <w:jc w:val="both"/>
        <w:rPr>
          <w:rFonts w:asciiTheme="minorHAnsi" w:hAnsiTheme="minorHAnsi" w:cs="Arial"/>
          <w:bCs/>
          <w:sz w:val="20"/>
          <w:szCs w:val="20"/>
        </w:rPr>
      </w:pPr>
    </w:p>
    <w:p w:rsidR="00884F4C" w:rsidRDefault="00E25600" w:rsidP="00B65D44">
      <w:pPr>
        <w:numPr>
          <w:ilvl w:val="1"/>
          <w:numId w:val="8"/>
        </w:numPr>
        <w:spacing w:line="340" w:lineRule="exact"/>
        <w:ind w:left="709" w:hanging="425"/>
        <w:jc w:val="both"/>
        <w:rPr>
          <w:rFonts w:asciiTheme="minorHAnsi" w:hAnsiTheme="minorHAnsi" w:cs="Arial"/>
          <w:bCs/>
          <w:sz w:val="20"/>
          <w:szCs w:val="20"/>
        </w:rPr>
      </w:pPr>
      <w:r>
        <w:rPr>
          <w:rFonts w:asciiTheme="minorHAnsi" w:hAnsiTheme="minorHAnsi" w:cs="Arial"/>
          <w:bCs/>
          <w:sz w:val="20"/>
          <w:szCs w:val="20"/>
        </w:rPr>
        <w:t>Indicare</w:t>
      </w:r>
      <w:r w:rsidR="006B2B37">
        <w:rPr>
          <w:rFonts w:asciiTheme="minorHAnsi" w:hAnsiTheme="minorHAnsi" w:cs="Arial"/>
          <w:bCs/>
          <w:sz w:val="20"/>
          <w:szCs w:val="20"/>
        </w:rPr>
        <w:t xml:space="preserve">, nel riquadro sottostante, </w:t>
      </w:r>
      <w:r w:rsidR="00884F4C">
        <w:rPr>
          <w:rFonts w:asciiTheme="minorHAnsi" w:hAnsiTheme="minorHAnsi" w:cs="Arial"/>
          <w:bCs/>
          <w:sz w:val="20"/>
          <w:szCs w:val="20"/>
        </w:rPr>
        <w:t>le Pubbliche Amministrazioni</w:t>
      </w:r>
      <w:r>
        <w:rPr>
          <w:rFonts w:asciiTheme="minorHAnsi" w:hAnsiTheme="minorHAnsi" w:cs="Arial"/>
          <w:bCs/>
          <w:sz w:val="20"/>
          <w:szCs w:val="20"/>
        </w:rPr>
        <w:t xml:space="preserve"> di cui alla </w:t>
      </w:r>
      <w:r w:rsidR="00861D34">
        <w:rPr>
          <w:rFonts w:asciiTheme="minorHAnsi" w:hAnsiTheme="minorHAnsi" w:cs="Arial"/>
          <w:bCs/>
          <w:sz w:val="20"/>
          <w:szCs w:val="20"/>
        </w:rPr>
        <w:t xml:space="preserve">risposta </w:t>
      </w:r>
      <w:r w:rsidR="005D2834">
        <w:rPr>
          <w:rFonts w:asciiTheme="minorHAnsi" w:hAnsiTheme="minorHAnsi" w:cs="Arial"/>
          <w:bCs/>
          <w:sz w:val="20"/>
          <w:szCs w:val="20"/>
        </w:rPr>
        <w:t>6</w:t>
      </w:r>
      <w:r w:rsidR="00861D34" w:rsidRPr="00861D34">
        <w:rPr>
          <w:rFonts w:asciiTheme="minorHAnsi" w:hAnsiTheme="minorHAnsi" w:cs="Arial"/>
          <w:bCs/>
          <w:sz w:val="20"/>
          <w:szCs w:val="20"/>
        </w:rPr>
        <w:t>.1</w:t>
      </w:r>
      <w:r w:rsidR="00884F4C">
        <w:rPr>
          <w:rFonts w:asciiTheme="minorHAnsi" w:hAnsiTheme="minorHAnsi" w:cs="Arial"/>
          <w:bCs/>
          <w:sz w:val="20"/>
          <w:szCs w:val="20"/>
        </w:rPr>
        <w:t xml:space="preserve"> </w:t>
      </w:r>
      <w:r>
        <w:rPr>
          <w:rFonts w:asciiTheme="minorHAnsi" w:hAnsiTheme="minorHAnsi" w:cs="Arial"/>
          <w:bCs/>
          <w:sz w:val="20"/>
          <w:szCs w:val="20"/>
        </w:rPr>
        <w:t xml:space="preserve">che </w:t>
      </w:r>
      <w:r w:rsidR="00884F4C" w:rsidRPr="00884F4C">
        <w:rPr>
          <w:rFonts w:asciiTheme="minorHAnsi" w:hAnsiTheme="minorHAnsi" w:cs="Arial"/>
          <w:bCs/>
          <w:sz w:val="20"/>
          <w:szCs w:val="20"/>
        </w:rPr>
        <w:t>fa</w:t>
      </w:r>
      <w:r>
        <w:rPr>
          <w:rFonts w:asciiTheme="minorHAnsi" w:hAnsiTheme="minorHAnsi" w:cs="Arial"/>
          <w:bCs/>
          <w:sz w:val="20"/>
          <w:szCs w:val="20"/>
        </w:rPr>
        <w:t>nno</w:t>
      </w:r>
      <w:r w:rsidR="00884F4C" w:rsidRPr="00884F4C">
        <w:rPr>
          <w:rFonts w:asciiTheme="minorHAnsi" w:hAnsiTheme="minorHAnsi" w:cs="Arial"/>
          <w:bCs/>
          <w:sz w:val="20"/>
          <w:szCs w:val="20"/>
        </w:rPr>
        <w:t xml:space="preserve"> parte dell’elenco delle 35 infrastrutture classificate come candidabili all’utilizzo da parte di un Polo Strategico Nazi</w:t>
      </w:r>
      <w:r w:rsidR="00884F4C">
        <w:rPr>
          <w:rFonts w:asciiTheme="minorHAnsi" w:hAnsiTheme="minorHAnsi" w:cs="Arial"/>
          <w:bCs/>
          <w:sz w:val="20"/>
          <w:szCs w:val="20"/>
        </w:rPr>
        <w:t>onale – PSN da parte dell’</w:t>
      </w:r>
      <w:r w:rsidR="00884F4C" w:rsidRPr="00884F4C">
        <w:rPr>
          <w:rFonts w:asciiTheme="minorHAnsi" w:hAnsiTheme="minorHAnsi" w:cs="Arial"/>
          <w:bCs/>
          <w:sz w:val="20"/>
          <w:szCs w:val="20"/>
        </w:rPr>
        <w:t>AgID - Agenzia per l’Italia Digitale</w:t>
      </w:r>
      <w:r w:rsidR="00884F4C">
        <w:rPr>
          <w:rFonts w:asciiTheme="minorHAnsi" w:hAnsiTheme="minorHAnsi" w:cs="Arial"/>
          <w:bCs/>
          <w:sz w:val="20"/>
          <w:szCs w:val="20"/>
        </w:rPr>
        <w:t xml:space="preserve">. </w:t>
      </w:r>
    </w:p>
    <w:tbl>
      <w:tblPr>
        <w:tblStyle w:val="Grigliatabella"/>
        <w:tblW w:w="7784" w:type="dxa"/>
        <w:tblInd w:w="7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75"/>
        <w:gridCol w:w="2409"/>
      </w:tblGrid>
      <w:tr w:rsidR="009E5A7B" w:rsidTr="009E5A7B">
        <w:tc>
          <w:tcPr>
            <w:tcW w:w="5375" w:type="dxa"/>
            <w:shd w:val="clear" w:color="auto" w:fill="002060"/>
            <w:vAlign w:val="center"/>
          </w:tcPr>
          <w:p w:rsidR="006E2DEE" w:rsidRPr="00BB24C6" w:rsidRDefault="006E2DEE" w:rsidP="006E2DEE">
            <w:pPr>
              <w:spacing w:line="340" w:lineRule="exact"/>
              <w:jc w:val="center"/>
              <w:rPr>
                <w:rFonts w:asciiTheme="minorHAnsi" w:hAnsiTheme="minorHAnsi" w:cs="Arial"/>
                <w:b/>
                <w:bCs/>
                <w:sz w:val="20"/>
                <w:szCs w:val="20"/>
              </w:rPr>
            </w:pPr>
            <w:r>
              <w:rPr>
                <w:rFonts w:asciiTheme="minorHAnsi" w:hAnsiTheme="minorHAnsi" w:cs="Arial"/>
                <w:b/>
                <w:bCs/>
                <w:sz w:val="20"/>
                <w:szCs w:val="20"/>
              </w:rPr>
              <w:t>Pubblica Amministrazione</w:t>
            </w:r>
          </w:p>
        </w:tc>
        <w:tc>
          <w:tcPr>
            <w:tcW w:w="2409" w:type="dxa"/>
            <w:shd w:val="clear" w:color="auto" w:fill="002060"/>
          </w:tcPr>
          <w:p w:rsidR="006E2DEE" w:rsidRDefault="009E5A7B" w:rsidP="006E2DEE">
            <w:pPr>
              <w:spacing w:line="340" w:lineRule="exact"/>
              <w:jc w:val="center"/>
              <w:rPr>
                <w:rFonts w:asciiTheme="minorHAnsi" w:hAnsiTheme="minorHAnsi" w:cs="Arial"/>
                <w:b/>
                <w:bCs/>
                <w:sz w:val="20"/>
                <w:szCs w:val="20"/>
              </w:rPr>
            </w:pPr>
            <w:r>
              <w:rPr>
                <w:rFonts w:asciiTheme="minorHAnsi" w:hAnsiTheme="minorHAnsi" w:cs="Arial"/>
                <w:b/>
                <w:bCs/>
                <w:sz w:val="20"/>
                <w:szCs w:val="20"/>
              </w:rPr>
              <w:t>Regione</w:t>
            </w:r>
          </w:p>
        </w:tc>
      </w:tr>
      <w:tr w:rsidR="009E5A7B" w:rsidTr="009E5A7B">
        <w:tc>
          <w:tcPr>
            <w:tcW w:w="5375" w:type="dxa"/>
          </w:tcPr>
          <w:p w:rsidR="006E2DEE" w:rsidRDefault="006E2DEE" w:rsidP="001D7C07">
            <w:pPr>
              <w:spacing w:line="340" w:lineRule="exact"/>
              <w:jc w:val="both"/>
              <w:rPr>
                <w:rFonts w:asciiTheme="minorHAnsi" w:hAnsiTheme="minorHAnsi" w:cs="Arial"/>
                <w:bCs/>
                <w:sz w:val="20"/>
                <w:szCs w:val="20"/>
              </w:rPr>
            </w:pPr>
          </w:p>
        </w:tc>
        <w:tc>
          <w:tcPr>
            <w:tcW w:w="2409" w:type="dxa"/>
          </w:tcPr>
          <w:p w:rsidR="006E2DEE" w:rsidRDefault="006E2DEE" w:rsidP="001D7C07">
            <w:pPr>
              <w:spacing w:line="340" w:lineRule="exact"/>
              <w:jc w:val="both"/>
              <w:rPr>
                <w:rFonts w:asciiTheme="minorHAnsi" w:hAnsiTheme="minorHAnsi" w:cs="Arial"/>
                <w:bCs/>
                <w:sz w:val="20"/>
                <w:szCs w:val="20"/>
              </w:rPr>
            </w:pPr>
          </w:p>
        </w:tc>
      </w:tr>
      <w:tr w:rsidR="009E5A7B" w:rsidTr="009E5A7B">
        <w:tc>
          <w:tcPr>
            <w:tcW w:w="5375" w:type="dxa"/>
          </w:tcPr>
          <w:p w:rsidR="006E2DEE" w:rsidRDefault="006E2DEE" w:rsidP="001D7C07">
            <w:pPr>
              <w:spacing w:line="340" w:lineRule="exact"/>
              <w:jc w:val="both"/>
              <w:rPr>
                <w:rFonts w:asciiTheme="minorHAnsi" w:hAnsiTheme="minorHAnsi" w:cs="Arial"/>
                <w:bCs/>
                <w:sz w:val="20"/>
                <w:szCs w:val="20"/>
              </w:rPr>
            </w:pPr>
          </w:p>
        </w:tc>
        <w:tc>
          <w:tcPr>
            <w:tcW w:w="2409" w:type="dxa"/>
          </w:tcPr>
          <w:p w:rsidR="006E2DEE" w:rsidRDefault="006E2DEE" w:rsidP="001D7C07">
            <w:pPr>
              <w:spacing w:line="340" w:lineRule="exact"/>
              <w:jc w:val="both"/>
              <w:rPr>
                <w:rFonts w:asciiTheme="minorHAnsi" w:hAnsiTheme="minorHAnsi" w:cs="Arial"/>
                <w:bCs/>
                <w:sz w:val="20"/>
                <w:szCs w:val="20"/>
              </w:rPr>
            </w:pPr>
          </w:p>
        </w:tc>
      </w:tr>
      <w:tr w:rsidR="009E5A7B" w:rsidTr="009E5A7B">
        <w:tc>
          <w:tcPr>
            <w:tcW w:w="5375" w:type="dxa"/>
          </w:tcPr>
          <w:p w:rsidR="006E2DEE" w:rsidRDefault="006E2DEE" w:rsidP="001D7C07">
            <w:pPr>
              <w:spacing w:line="340" w:lineRule="exact"/>
              <w:jc w:val="both"/>
              <w:rPr>
                <w:rFonts w:asciiTheme="minorHAnsi" w:hAnsiTheme="minorHAnsi" w:cs="Arial"/>
                <w:bCs/>
                <w:sz w:val="20"/>
                <w:szCs w:val="20"/>
              </w:rPr>
            </w:pPr>
          </w:p>
        </w:tc>
        <w:tc>
          <w:tcPr>
            <w:tcW w:w="2409" w:type="dxa"/>
          </w:tcPr>
          <w:p w:rsidR="006E2DEE" w:rsidRDefault="006E2DEE" w:rsidP="001D7C07">
            <w:pPr>
              <w:spacing w:line="340" w:lineRule="exact"/>
              <w:jc w:val="both"/>
              <w:rPr>
                <w:rFonts w:asciiTheme="minorHAnsi" w:hAnsiTheme="minorHAnsi" w:cs="Arial"/>
                <w:bCs/>
                <w:sz w:val="20"/>
                <w:szCs w:val="20"/>
              </w:rPr>
            </w:pPr>
          </w:p>
        </w:tc>
      </w:tr>
    </w:tbl>
    <w:p w:rsidR="00884F4C" w:rsidRPr="00884F4C" w:rsidRDefault="00884F4C" w:rsidP="00884F4C">
      <w:pPr>
        <w:spacing w:line="340" w:lineRule="exact"/>
        <w:ind w:left="360"/>
        <w:jc w:val="both"/>
        <w:rPr>
          <w:rFonts w:asciiTheme="minorHAnsi" w:hAnsiTheme="minorHAnsi" w:cs="Arial"/>
          <w:bCs/>
          <w:sz w:val="20"/>
          <w:szCs w:val="20"/>
        </w:rPr>
      </w:pPr>
      <w:r w:rsidRPr="00884F4C">
        <w:rPr>
          <w:rFonts w:asciiTheme="minorHAnsi" w:hAnsiTheme="minorHAnsi" w:cs="Arial"/>
          <w:bCs/>
          <w:sz w:val="20"/>
          <w:szCs w:val="20"/>
        </w:rPr>
        <w:t xml:space="preserve"> </w:t>
      </w:r>
    </w:p>
    <w:p w:rsidR="00884F4C" w:rsidRPr="006E2DEE" w:rsidRDefault="00E25600" w:rsidP="006E2DEE">
      <w:pPr>
        <w:numPr>
          <w:ilvl w:val="1"/>
          <w:numId w:val="8"/>
        </w:numPr>
        <w:spacing w:line="340" w:lineRule="exact"/>
        <w:ind w:left="709" w:hanging="425"/>
        <w:jc w:val="both"/>
        <w:rPr>
          <w:rFonts w:asciiTheme="minorHAnsi" w:hAnsiTheme="minorHAnsi" w:cs="Arial"/>
          <w:bCs/>
          <w:sz w:val="20"/>
          <w:szCs w:val="20"/>
        </w:rPr>
      </w:pPr>
      <w:r>
        <w:rPr>
          <w:rFonts w:asciiTheme="minorHAnsi" w:hAnsiTheme="minorHAnsi" w:cs="Arial"/>
          <w:bCs/>
          <w:sz w:val="20"/>
          <w:szCs w:val="20"/>
        </w:rPr>
        <w:t>Indicare</w:t>
      </w:r>
      <w:r w:rsidR="00BB24C6">
        <w:rPr>
          <w:rFonts w:asciiTheme="minorHAnsi" w:hAnsiTheme="minorHAnsi" w:cs="Arial"/>
          <w:bCs/>
          <w:sz w:val="20"/>
          <w:szCs w:val="20"/>
        </w:rPr>
        <w:t xml:space="preserve">, nel riquadro sottostante, la superficie dedicata </w:t>
      </w:r>
      <w:r w:rsidR="009151C4">
        <w:rPr>
          <w:rFonts w:asciiTheme="minorHAnsi" w:hAnsiTheme="minorHAnsi" w:cs="Arial"/>
          <w:bCs/>
          <w:sz w:val="20"/>
          <w:szCs w:val="20"/>
        </w:rPr>
        <w:t xml:space="preserve">al Data Center </w:t>
      </w:r>
      <w:r w:rsidR="006E2DEE">
        <w:rPr>
          <w:rFonts w:asciiTheme="minorHAnsi" w:hAnsiTheme="minorHAnsi" w:cs="Arial"/>
          <w:bCs/>
          <w:sz w:val="20"/>
          <w:szCs w:val="20"/>
        </w:rPr>
        <w:t>del</w:t>
      </w:r>
      <w:r w:rsidR="00884F4C">
        <w:rPr>
          <w:rFonts w:asciiTheme="minorHAnsi" w:hAnsiTheme="minorHAnsi" w:cs="Arial"/>
          <w:bCs/>
          <w:sz w:val="20"/>
          <w:szCs w:val="20"/>
        </w:rPr>
        <w:t>le Pubbliche Amministrazioni/Privati</w:t>
      </w:r>
      <w:r>
        <w:rPr>
          <w:rFonts w:asciiTheme="minorHAnsi" w:hAnsiTheme="minorHAnsi" w:cs="Arial"/>
          <w:bCs/>
          <w:sz w:val="20"/>
          <w:szCs w:val="20"/>
        </w:rPr>
        <w:t xml:space="preserve"> di cui alla </w:t>
      </w:r>
      <w:r w:rsidR="00861D34">
        <w:rPr>
          <w:rFonts w:asciiTheme="minorHAnsi" w:hAnsiTheme="minorHAnsi" w:cs="Arial"/>
          <w:bCs/>
          <w:sz w:val="20"/>
          <w:szCs w:val="20"/>
        </w:rPr>
        <w:t xml:space="preserve">risposta </w:t>
      </w:r>
      <w:r w:rsidR="005D2834">
        <w:rPr>
          <w:rFonts w:asciiTheme="minorHAnsi" w:hAnsiTheme="minorHAnsi" w:cs="Arial"/>
          <w:bCs/>
          <w:sz w:val="20"/>
          <w:szCs w:val="20"/>
        </w:rPr>
        <w:t>6</w:t>
      </w:r>
      <w:r w:rsidR="00861D34" w:rsidRPr="00861D34">
        <w:rPr>
          <w:rFonts w:asciiTheme="minorHAnsi" w:hAnsiTheme="minorHAnsi" w:cs="Arial"/>
          <w:bCs/>
          <w:sz w:val="20"/>
          <w:szCs w:val="20"/>
        </w:rPr>
        <w:t>.1</w:t>
      </w:r>
      <w:r w:rsidR="006E2DEE">
        <w:rPr>
          <w:rFonts w:asciiTheme="minorHAnsi" w:hAnsiTheme="minorHAnsi" w:cs="Arial"/>
          <w:bCs/>
          <w:sz w:val="20"/>
          <w:szCs w:val="20"/>
        </w:rPr>
        <w:t xml:space="preserve">. </w:t>
      </w:r>
    </w:p>
    <w:tbl>
      <w:tblPr>
        <w:tblStyle w:val="Grigliatabella"/>
        <w:tblW w:w="7784" w:type="dxa"/>
        <w:tblInd w:w="7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75"/>
        <w:gridCol w:w="2409"/>
      </w:tblGrid>
      <w:tr w:rsidR="006E2DEE" w:rsidTr="00984156">
        <w:tc>
          <w:tcPr>
            <w:tcW w:w="5375" w:type="dxa"/>
            <w:shd w:val="clear" w:color="auto" w:fill="002060"/>
            <w:vAlign w:val="center"/>
          </w:tcPr>
          <w:p w:rsidR="006E2DEE" w:rsidRPr="00BB24C6" w:rsidRDefault="006E2DEE" w:rsidP="001D7C07">
            <w:pPr>
              <w:spacing w:line="340" w:lineRule="exact"/>
              <w:jc w:val="center"/>
              <w:rPr>
                <w:rFonts w:asciiTheme="minorHAnsi" w:hAnsiTheme="minorHAnsi" w:cs="Arial"/>
                <w:b/>
                <w:bCs/>
                <w:sz w:val="20"/>
                <w:szCs w:val="20"/>
              </w:rPr>
            </w:pPr>
            <w:r w:rsidRPr="00BB24C6">
              <w:rPr>
                <w:rFonts w:asciiTheme="minorHAnsi" w:hAnsiTheme="minorHAnsi" w:cs="Arial"/>
                <w:b/>
                <w:bCs/>
                <w:sz w:val="20"/>
                <w:szCs w:val="20"/>
              </w:rPr>
              <w:t>PA/Privati</w:t>
            </w:r>
          </w:p>
        </w:tc>
        <w:tc>
          <w:tcPr>
            <w:tcW w:w="2409" w:type="dxa"/>
            <w:shd w:val="clear" w:color="auto" w:fill="002060"/>
            <w:vAlign w:val="center"/>
          </w:tcPr>
          <w:p w:rsidR="006E2DEE" w:rsidRPr="00BB24C6" w:rsidRDefault="009151C4" w:rsidP="001D7C07">
            <w:pPr>
              <w:spacing w:line="340" w:lineRule="exact"/>
              <w:jc w:val="center"/>
              <w:rPr>
                <w:rFonts w:asciiTheme="minorHAnsi" w:hAnsiTheme="minorHAnsi" w:cs="Arial"/>
                <w:b/>
                <w:bCs/>
                <w:sz w:val="20"/>
                <w:szCs w:val="20"/>
              </w:rPr>
            </w:pPr>
            <w:r>
              <w:rPr>
                <w:rFonts w:asciiTheme="minorHAnsi" w:hAnsiTheme="minorHAnsi" w:cs="Arial"/>
                <w:b/>
                <w:bCs/>
                <w:sz w:val="20"/>
                <w:szCs w:val="20"/>
              </w:rPr>
              <w:t>m</w:t>
            </w:r>
            <w:r w:rsidR="006E2DEE">
              <w:rPr>
                <w:rFonts w:asciiTheme="minorHAnsi" w:hAnsiTheme="minorHAnsi" w:cs="Arial"/>
                <w:b/>
                <w:bCs/>
                <w:sz w:val="20"/>
                <w:szCs w:val="20"/>
              </w:rPr>
              <w:t xml:space="preserve">q </w:t>
            </w:r>
          </w:p>
        </w:tc>
      </w:tr>
      <w:tr w:rsidR="006E2DEE" w:rsidTr="00984156">
        <w:tc>
          <w:tcPr>
            <w:tcW w:w="5375" w:type="dxa"/>
          </w:tcPr>
          <w:p w:rsidR="006E2DEE" w:rsidRDefault="006E2DEE" w:rsidP="001D7C07">
            <w:pPr>
              <w:spacing w:line="340" w:lineRule="exact"/>
              <w:jc w:val="both"/>
              <w:rPr>
                <w:rFonts w:asciiTheme="minorHAnsi" w:hAnsiTheme="minorHAnsi" w:cs="Arial"/>
                <w:bCs/>
                <w:sz w:val="20"/>
                <w:szCs w:val="20"/>
              </w:rPr>
            </w:pPr>
          </w:p>
        </w:tc>
        <w:tc>
          <w:tcPr>
            <w:tcW w:w="2409" w:type="dxa"/>
          </w:tcPr>
          <w:p w:rsidR="006E2DEE" w:rsidRDefault="006E2DEE" w:rsidP="001D7C07">
            <w:pPr>
              <w:spacing w:line="340" w:lineRule="exact"/>
              <w:jc w:val="both"/>
              <w:rPr>
                <w:rFonts w:asciiTheme="minorHAnsi" w:hAnsiTheme="minorHAnsi" w:cs="Arial"/>
                <w:bCs/>
                <w:sz w:val="20"/>
                <w:szCs w:val="20"/>
              </w:rPr>
            </w:pPr>
          </w:p>
        </w:tc>
      </w:tr>
      <w:tr w:rsidR="006E2DEE" w:rsidTr="00984156">
        <w:tc>
          <w:tcPr>
            <w:tcW w:w="5375" w:type="dxa"/>
          </w:tcPr>
          <w:p w:rsidR="006E2DEE" w:rsidRDefault="006E2DEE" w:rsidP="001D7C07">
            <w:pPr>
              <w:spacing w:line="340" w:lineRule="exact"/>
              <w:jc w:val="both"/>
              <w:rPr>
                <w:rFonts w:asciiTheme="minorHAnsi" w:hAnsiTheme="minorHAnsi" w:cs="Arial"/>
                <w:bCs/>
                <w:sz w:val="20"/>
                <w:szCs w:val="20"/>
              </w:rPr>
            </w:pPr>
          </w:p>
        </w:tc>
        <w:tc>
          <w:tcPr>
            <w:tcW w:w="2409" w:type="dxa"/>
          </w:tcPr>
          <w:p w:rsidR="006E2DEE" w:rsidRDefault="006E2DEE" w:rsidP="001D7C07">
            <w:pPr>
              <w:spacing w:line="340" w:lineRule="exact"/>
              <w:jc w:val="both"/>
              <w:rPr>
                <w:rFonts w:asciiTheme="minorHAnsi" w:hAnsiTheme="minorHAnsi" w:cs="Arial"/>
                <w:bCs/>
                <w:sz w:val="20"/>
                <w:szCs w:val="20"/>
              </w:rPr>
            </w:pPr>
          </w:p>
        </w:tc>
      </w:tr>
      <w:tr w:rsidR="006E2DEE" w:rsidTr="00984156">
        <w:tc>
          <w:tcPr>
            <w:tcW w:w="5375" w:type="dxa"/>
          </w:tcPr>
          <w:p w:rsidR="006E2DEE" w:rsidRDefault="006E2DEE" w:rsidP="001D7C07">
            <w:pPr>
              <w:spacing w:line="340" w:lineRule="exact"/>
              <w:jc w:val="both"/>
              <w:rPr>
                <w:rFonts w:asciiTheme="minorHAnsi" w:hAnsiTheme="minorHAnsi" w:cs="Arial"/>
                <w:bCs/>
                <w:sz w:val="20"/>
                <w:szCs w:val="20"/>
              </w:rPr>
            </w:pPr>
          </w:p>
        </w:tc>
        <w:tc>
          <w:tcPr>
            <w:tcW w:w="2409" w:type="dxa"/>
          </w:tcPr>
          <w:p w:rsidR="006E2DEE" w:rsidRDefault="006E2DEE" w:rsidP="001D7C07">
            <w:pPr>
              <w:spacing w:line="340" w:lineRule="exact"/>
              <w:jc w:val="both"/>
              <w:rPr>
                <w:rFonts w:asciiTheme="minorHAnsi" w:hAnsiTheme="minorHAnsi" w:cs="Arial"/>
                <w:bCs/>
                <w:sz w:val="20"/>
                <w:szCs w:val="20"/>
              </w:rPr>
            </w:pPr>
          </w:p>
        </w:tc>
      </w:tr>
    </w:tbl>
    <w:p w:rsidR="004231AD" w:rsidRDefault="004231AD" w:rsidP="00884F4C">
      <w:pPr>
        <w:spacing w:line="340" w:lineRule="exact"/>
        <w:ind w:left="792"/>
        <w:jc w:val="both"/>
        <w:rPr>
          <w:rFonts w:asciiTheme="minorHAnsi" w:hAnsiTheme="minorHAnsi" w:cs="Arial"/>
          <w:bCs/>
          <w:sz w:val="20"/>
          <w:szCs w:val="20"/>
        </w:rPr>
      </w:pPr>
    </w:p>
    <w:p w:rsidR="00861D34" w:rsidRDefault="00E25600" w:rsidP="00B65D44">
      <w:pPr>
        <w:numPr>
          <w:ilvl w:val="1"/>
          <w:numId w:val="8"/>
        </w:numPr>
        <w:spacing w:line="340" w:lineRule="exact"/>
        <w:jc w:val="both"/>
        <w:rPr>
          <w:rFonts w:asciiTheme="minorHAnsi" w:hAnsiTheme="minorHAnsi" w:cs="Arial"/>
          <w:bCs/>
          <w:sz w:val="20"/>
          <w:szCs w:val="20"/>
        </w:rPr>
      </w:pPr>
      <w:r>
        <w:rPr>
          <w:rFonts w:asciiTheme="minorHAnsi" w:hAnsiTheme="minorHAnsi" w:cs="Arial"/>
          <w:bCs/>
          <w:sz w:val="20"/>
          <w:szCs w:val="20"/>
        </w:rPr>
        <w:t>Indicare</w:t>
      </w:r>
      <w:r w:rsidR="006B2B37">
        <w:rPr>
          <w:rFonts w:asciiTheme="minorHAnsi" w:hAnsiTheme="minorHAnsi" w:cs="Arial"/>
          <w:bCs/>
          <w:sz w:val="20"/>
          <w:szCs w:val="20"/>
        </w:rPr>
        <w:t xml:space="preserve">, nel riquadro sottostante, </w:t>
      </w:r>
      <w:r w:rsidR="006E2DEE">
        <w:rPr>
          <w:rFonts w:asciiTheme="minorHAnsi" w:hAnsiTheme="minorHAnsi" w:cs="Arial"/>
          <w:bCs/>
          <w:sz w:val="20"/>
          <w:szCs w:val="20"/>
        </w:rPr>
        <w:t xml:space="preserve">il n° di </w:t>
      </w:r>
      <w:r w:rsidR="006E2DEE" w:rsidRPr="006E2DEE">
        <w:rPr>
          <w:rFonts w:asciiTheme="minorHAnsi" w:hAnsiTheme="minorHAnsi" w:cs="Arial"/>
          <w:b/>
          <w:bCs/>
          <w:sz w:val="20"/>
          <w:szCs w:val="20"/>
        </w:rPr>
        <w:t>MIPS</w:t>
      </w:r>
      <w:r w:rsidR="006E2DEE">
        <w:rPr>
          <w:rFonts w:asciiTheme="minorHAnsi" w:hAnsiTheme="minorHAnsi" w:cs="Arial"/>
          <w:b/>
          <w:bCs/>
          <w:sz w:val="20"/>
          <w:szCs w:val="20"/>
        </w:rPr>
        <w:t xml:space="preserve"> </w:t>
      </w:r>
      <w:r w:rsidR="006E2DEE">
        <w:rPr>
          <w:rFonts w:asciiTheme="minorHAnsi" w:hAnsiTheme="minorHAnsi" w:cs="Arial"/>
          <w:bCs/>
          <w:sz w:val="20"/>
          <w:szCs w:val="20"/>
        </w:rPr>
        <w:t>(</w:t>
      </w:r>
      <w:r w:rsidR="006E2DEE" w:rsidRPr="00861D34">
        <w:rPr>
          <w:rFonts w:asciiTheme="minorHAnsi" w:hAnsiTheme="minorHAnsi" w:cs="Arial"/>
          <w:bCs/>
          <w:i/>
          <w:sz w:val="20"/>
          <w:szCs w:val="20"/>
        </w:rPr>
        <w:t>Million Instructions Per Second</w:t>
      </w:r>
      <w:r w:rsidR="006E2DEE">
        <w:rPr>
          <w:rFonts w:asciiTheme="minorHAnsi" w:hAnsiTheme="minorHAnsi" w:cs="Arial"/>
          <w:bCs/>
          <w:sz w:val="20"/>
          <w:szCs w:val="20"/>
        </w:rPr>
        <w:t xml:space="preserve">) dei CED </w:t>
      </w:r>
      <w:r w:rsidR="00D21A8E">
        <w:rPr>
          <w:rFonts w:asciiTheme="minorHAnsi" w:hAnsiTheme="minorHAnsi" w:cs="Arial"/>
          <w:bCs/>
          <w:sz w:val="20"/>
          <w:szCs w:val="20"/>
        </w:rPr>
        <w:t>del</w:t>
      </w:r>
      <w:r w:rsidR="00861D34" w:rsidRPr="00861D34">
        <w:rPr>
          <w:rFonts w:asciiTheme="minorHAnsi" w:hAnsiTheme="minorHAnsi" w:cs="Arial"/>
          <w:bCs/>
          <w:sz w:val="20"/>
          <w:szCs w:val="20"/>
        </w:rPr>
        <w:t>le Pubbliche Amministrazioni/Privati</w:t>
      </w:r>
      <w:r>
        <w:rPr>
          <w:rFonts w:asciiTheme="minorHAnsi" w:hAnsiTheme="minorHAnsi" w:cs="Arial"/>
          <w:bCs/>
          <w:sz w:val="20"/>
          <w:szCs w:val="20"/>
        </w:rPr>
        <w:t xml:space="preserve"> di cui alla </w:t>
      </w:r>
      <w:r w:rsidR="00861D34">
        <w:rPr>
          <w:rFonts w:asciiTheme="minorHAnsi" w:hAnsiTheme="minorHAnsi" w:cs="Arial"/>
          <w:bCs/>
          <w:sz w:val="20"/>
          <w:szCs w:val="20"/>
        </w:rPr>
        <w:t xml:space="preserve">risposta </w:t>
      </w:r>
      <w:r w:rsidR="005D2834">
        <w:rPr>
          <w:rFonts w:asciiTheme="minorHAnsi" w:hAnsiTheme="minorHAnsi" w:cs="Arial"/>
          <w:bCs/>
          <w:sz w:val="20"/>
          <w:szCs w:val="20"/>
        </w:rPr>
        <w:t>6</w:t>
      </w:r>
      <w:r w:rsidR="00861D34" w:rsidRPr="00861D34">
        <w:rPr>
          <w:rFonts w:asciiTheme="minorHAnsi" w:hAnsiTheme="minorHAnsi" w:cs="Arial"/>
          <w:bCs/>
          <w:sz w:val="20"/>
          <w:szCs w:val="20"/>
        </w:rPr>
        <w:t xml:space="preserve">.1. </w:t>
      </w:r>
    </w:p>
    <w:tbl>
      <w:tblPr>
        <w:tblStyle w:val="Grigliatabella"/>
        <w:tblW w:w="7784" w:type="dxa"/>
        <w:tblInd w:w="7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75"/>
        <w:gridCol w:w="2409"/>
      </w:tblGrid>
      <w:tr w:rsidR="006E2DEE" w:rsidTr="00984156">
        <w:tc>
          <w:tcPr>
            <w:tcW w:w="5375" w:type="dxa"/>
            <w:shd w:val="clear" w:color="auto" w:fill="002060"/>
            <w:vAlign w:val="center"/>
          </w:tcPr>
          <w:p w:rsidR="006E2DEE" w:rsidRPr="00BB24C6" w:rsidRDefault="006E2DEE" w:rsidP="001D7C07">
            <w:pPr>
              <w:spacing w:line="340" w:lineRule="exact"/>
              <w:jc w:val="center"/>
              <w:rPr>
                <w:rFonts w:asciiTheme="minorHAnsi" w:hAnsiTheme="minorHAnsi" w:cs="Arial"/>
                <w:b/>
                <w:bCs/>
                <w:sz w:val="20"/>
                <w:szCs w:val="20"/>
              </w:rPr>
            </w:pPr>
            <w:r w:rsidRPr="00BB24C6">
              <w:rPr>
                <w:rFonts w:asciiTheme="minorHAnsi" w:hAnsiTheme="minorHAnsi" w:cs="Arial"/>
                <w:b/>
                <w:bCs/>
                <w:sz w:val="20"/>
                <w:szCs w:val="20"/>
              </w:rPr>
              <w:t>PA/Privati</w:t>
            </w:r>
          </w:p>
        </w:tc>
        <w:tc>
          <w:tcPr>
            <w:tcW w:w="2409" w:type="dxa"/>
            <w:shd w:val="clear" w:color="auto" w:fill="002060"/>
            <w:vAlign w:val="center"/>
          </w:tcPr>
          <w:p w:rsidR="006E2DEE" w:rsidRPr="00BB24C6" w:rsidRDefault="006E2DEE" w:rsidP="001D7C07">
            <w:pPr>
              <w:spacing w:line="340" w:lineRule="exact"/>
              <w:jc w:val="center"/>
              <w:rPr>
                <w:rFonts w:asciiTheme="minorHAnsi" w:hAnsiTheme="minorHAnsi" w:cs="Arial"/>
                <w:b/>
                <w:bCs/>
                <w:sz w:val="20"/>
                <w:szCs w:val="20"/>
              </w:rPr>
            </w:pPr>
            <w:r>
              <w:rPr>
                <w:rFonts w:asciiTheme="minorHAnsi" w:hAnsiTheme="minorHAnsi" w:cs="Arial"/>
                <w:b/>
                <w:bCs/>
                <w:sz w:val="20"/>
                <w:szCs w:val="20"/>
              </w:rPr>
              <w:t xml:space="preserve">MIPS </w:t>
            </w:r>
          </w:p>
        </w:tc>
      </w:tr>
      <w:tr w:rsidR="006E2DEE" w:rsidTr="00984156">
        <w:tc>
          <w:tcPr>
            <w:tcW w:w="5375" w:type="dxa"/>
          </w:tcPr>
          <w:p w:rsidR="006E2DEE" w:rsidRDefault="006E2DEE" w:rsidP="001D7C07">
            <w:pPr>
              <w:spacing w:line="340" w:lineRule="exact"/>
              <w:jc w:val="both"/>
              <w:rPr>
                <w:rFonts w:asciiTheme="minorHAnsi" w:hAnsiTheme="minorHAnsi" w:cs="Arial"/>
                <w:bCs/>
                <w:sz w:val="20"/>
                <w:szCs w:val="20"/>
              </w:rPr>
            </w:pPr>
          </w:p>
        </w:tc>
        <w:tc>
          <w:tcPr>
            <w:tcW w:w="2409" w:type="dxa"/>
          </w:tcPr>
          <w:p w:rsidR="006E2DEE" w:rsidRDefault="006E2DEE" w:rsidP="001D7C07">
            <w:pPr>
              <w:spacing w:line="340" w:lineRule="exact"/>
              <w:jc w:val="both"/>
              <w:rPr>
                <w:rFonts w:asciiTheme="minorHAnsi" w:hAnsiTheme="minorHAnsi" w:cs="Arial"/>
                <w:bCs/>
                <w:sz w:val="20"/>
                <w:szCs w:val="20"/>
              </w:rPr>
            </w:pPr>
          </w:p>
        </w:tc>
      </w:tr>
      <w:tr w:rsidR="006E2DEE" w:rsidTr="00984156">
        <w:tc>
          <w:tcPr>
            <w:tcW w:w="5375" w:type="dxa"/>
          </w:tcPr>
          <w:p w:rsidR="006E2DEE" w:rsidRDefault="006E2DEE" w:rsidP="001D7C07">
            <w:pPr>
              <w:spacing w:line="340" w:lineRule="exact"/>
              <w:jc w:val="both"/>
              <w:rPr>
                <w:rFonts w:asciiTheme="minorHAnsi" w:hAnsiTheme="minorHAnsi" w:cs="Arial"/>
                <w:bCs/>
                <w:sz w:val="20"/>
                <w:szCs w:val="20"/>
              </w:rPr>
            </w:pPr>
          </w:p>
        </w:tc>
        <w:tc>
          <w:tcPr>
            <w:tcW w:w="2409" w:type="dxa"/>
          </w:tcPr>
          <w:p w:rsidR="006E2DEE" w:rsidRDefault="006E2DEE" w:rsidP="001D7C07">
            <w:pPr>
              <w:spacing w:line="340" w:lineRule="exact"/>
              <w:jc w:val="both"/>
              <w:rPr>
                <w:rFonts w:asciiTheme="minorHAnsi" w:hAnsiTheme="minorHAnsi" w:cs="Arial"/>
                <w:bCs/>
                <w:sz w:val="20"/>
                <w:szCs w:val="20"/>
              </w:rPr>
            </w:pPr>
          </w:p>
        </w:tc>
      </w:tr>
      <w:tr w:rsidR="006E2DEE" w:rsidTr="00984156">
        <w:tc>
          <w:tcPr>
            <w:tcW w:w="5375" w:type="dxa"/>
          </w:tcPr>
          <w:p w:rsidR="006E2DEE" w:rsidRDefault="006E2DEE" w:rsidP="001D7C07">
            <w:pPr>
              <w:spacing w:line="340" w:lineRule="exact"/>
              <w:jc w:val="both"/>
              <w:rPr>
                <w:rFonts w:asciiTheme="minorHAnsi" w:hAnsiTheme="minorHAnsi" w:cs="Arial"/>
                <w:bCs/>
                <w:sz w:val="20"/>
                <w:szCs w:val="20"/>
              </w:rPr>
            </w:pPr>
          </w:p>
        </w:tc>
        <w:tc>
          <w:tcPr>
            <w:tcW w:w="2409" w:type="dxa"/>
          </w:tcPr>
          <w:p w:rsidR="006E2DEE" w:rsidRDefault="006E2DEE" w:rsidP="001D7C07">
            <w:pPr>
              <w:spacing w:line="340" w:lineRule="exact"/>
              <w:jc w:val="both"/>
              <w:rPr>
                <w:rFonts w:asciiTheme="minorHAnsi" w:hAnsiTheme="minorHAnsi" w:cs="Arial"/>
                <w:bCs/>
                <w:sz w:val="20"/>
                <w:szCs w:val="20"/>
              </w:rPr>
            </w:pPr>
          </w:p>
        </w:tc>
      </w:tr>
    </w:tbl>
    <w:p w:rsidR="006E2DEE" w:rsidRDefault="006E2DEE" w:rsidP="006E2DEE">
      <w:pPr>
        <w:spacing w:line="340" w:lineRule="exact"/>
        <w:ind w:left="792"/>
        <w:jc w:val="both"/>
        <w:rPr>
          <w:rFonts w:asciiTheme="minorHAnsi" w:hAnsiTheme="minorHAnsi" w:cs="Arial"/>
          <w:bCs/>
          <w:sz w:val="20"/>
          <w:szCs w:val="20"/>
        </w:rPr>
      </w:pPr>
    </w:p>
    <w:p w:rsidR="00861D34" w:rsidRDefault="00E25600" w:rsidP="00B65D44">
      <w:pPr>
        <w:numPr>
          <w:ilvl w:val="1"/>
          <w:numId w:val="8"/>
        </w:numPr>
        <w:spacing w:line="340" w:lineRule="exact"/>
        <w:jc w:val="both"/>
        <w:rPr>
          <w:rFonts w:asciiTheme="minorHAnsi" w:hAnsiTheme="minorHAnsi" w:cs="Arial"/>
          <w:bCs/>
          <w:sz w:val="20"/>
          <w:szCs w:val="20"/>
        </w:rPr>
      </w:pPr>
      <w:r>
        <w:rPr>
          <w:rFonts w:asciiTheme="minorHAnsi" w:hAnsiTheme="minorHAnsi" w:cs="Arial"/>
          <w:bCs/>
          <w:sz w:val="20"/>
          <w:szCs w:val="20"/>
        </w:rPr>
        <w:t>Indicare</w:t>
      </w:r>
      <w:r w:rsidR="006B2B37">
        <w:rPr>
          <w:rFonts w:asciiTheme="minorHAnsi" w:hAnsiTheme="minorHAnsi" w:cs="Arial"/>
          <w:bCs/>
          <w:sz w:val="20"/>
          <w:szCs w:val="20"/>
        </w:rPr>
        <w:t xml:space="preserve">, nel riquadro sottostante, </w:t>
      </w:r>
      <w:r w:rsidR="006E2DEE">
        <w:rPr>
          <w:rFonts w:asciiTheme="minorHAnsi" w:hAnsiTheme="minorHAnsi" w:cs="Arial"/>
          <w:bCs/>
          <w:sz w:val="20"/>
          <w:szCs w:val="20"/>
        </w:rPr>
        <w:t xml:space="preserve">il Carico in Continuità degli UPS </w:t>
      </w:r>
      <w:r w:rsidR="009E5A7B">
        <w:rPr>
          <w:rFonts w:asciiTheme="minorHAnsi" w:hAnsiTheme="minorHAnsi" w:cs="Arial"/>
          <w:bCs/>
          <w:sz w:val="20"/>
          <w:szCs w:val="20"/>
        </w:rPr>
        <w:t xml:space="preserve">a supporto del CED </w:t>
      </w:r>
      <w:r w:rsidR="006E2DEE">
        <w:rPr>
          <w:rFonts w:asciiTheme="minorHAnsi" w:hAnsiTheme="minorHAnsi" w:cs="Arial"/>
          <w:bCs/>
          <w:sz w:val="20"/>
          <w:szCs w:val="20"/>
        </w:rPr>
        <w:t xml:space="preserve">per i quali </w:t>
      </w:r>
      <w:r w:rsidR="006E2DEE" w:rsidRPr="00861D34">
        <w:rPr>
          <w:rFonts w:asciiTheme="minorHAnsi" w:hAnsiTheme="minorHAnsi" w:cs="Arial"/>
          <w:bCs/>
          <w:sz w:val="20"/>
          <w:szCs w:val="20"/>
        </w:rPr>
        <w:t xml:space="preserve">sono stati eseguiti servizi di conduzione, manutenzione ordinaria/straordinaria e presidio tecnologico di impianti industriali </w:t>
      </w:r>
      <w:r w:rsidR="006E2DEE">
        <w:rPr>
          <w:rFonts w:asciiTheme="minorHAnsi" w:hAnsiTheme="minorHAnsi" w:cs="Arial"/>
          <w:bCs/>
          <w:sz w:val="20"/>
          <w:szCs w:val="20"/>
        </w:rPr>
        <w:t>del</w:t>
      </w:r>
      <w:r w:rsidR="00861D34" w:rsidRPr="00861D34">
        <w:rPr>
          <w:rFonts w:asciiTheme="minorHAnsi" w:hAnsiTheme="minorHAnsi" w:cs="Arial"/>
          <w:bCs/>
          <w:sz w:val="20"/>
          <w:szCs w:val="20"/>
        </w:rPr>
        <w:t>le Pubbliche Amministrazioni/Privati</w:t>
      </w:r>
      <w:r>
        <w:rPr>
          <w:rFonts w:asciiTheme="minorHAnsi" w:hAnsiTheme="minorHAnsi" w:cs="Arial"/>
          <w:bCs/>
          <w:sz w:val="20"/>
          <w:szCs w:val="20"/>
        </w:rPr>
        <w:t xml:space="preserve"> di cui alla </w:t>
      </w:r>
      <w:r w:rsidR="00861D34">
        <w:rPr>
          <w:rFonts w:asciiTheme="minorHAnsi" w:hAnsiTheme="minorHAnsi" w:cs="Arial"/>
          <w:bCs/>
          <w:sz w:val="20"/>
          <w:szCs w:val="20"/>
        </w:rPr>
        <w:t xml:space="preserve">risposta </w:t>
      </w:r>
      <w:r w:rsidR="005D2834">
        <w:rPr>
          <w:rFonts w:asciiTheme="minorHAnsi" w:hAnsiTheme="minorHAnsi" w:cs="Arial"/>
          <w:bCs/>
          <w:sz w:val="20"/>
          <w:szCs w:val="20"/>
        </w:rPr>
        <w:t>6</w:t>
      </w:r>
      <w:r w:rsidR="00861D34" w:rsidRPr="00861D34">
        <w:rPr>
          <w:rFonts w:asciiTheme="minorHAnsi" w:hAnsiTheme="minorHAnsi" w:cs="Arial"/>
          <w:bCs/>
          <w:sz w:val="20"/>
          <w:szCs w:val="20"/>
        </w:rPr>
        <w:t xml:space="preserve">.1. </w:t>
      </w:r>
    </w:p>
    <w:tbl>
      <w:tblPr>
        <w:tblStyle w:val="Grigliatabella"/>
        <w:tblW w:w="7784" w:type="dxa"/>
        <w:tblInd w:w="7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16"/>
        <w:gridCol w:w="2268"/>
      </w:tblGrid>
      <w:tr w:rsidR="006E2DEE" w:rsidTr="001D7C07">
        <w:tc>
          <w:tcPr>
            <w:tcW w:w="5516" w:type="dxa"/>
            <w:shd w:val="clear" w:color="auto" w:fill="002060"/>
            <w:vAlign w:val="center"/>
          </w:tcPr>
          <w:p w:rsidR="006E2DEE" w:rsidRPr="00BB24C6" w:rsidRDefault="006E2DEE" w:rsidP="001D7C07">
            <w:pPr>
              <w:spacing w:line="340" w:lineRule="exact"/>
              <w:jc w:val="center"/>
              <w:rPr>
                <w:rFonts w:asciiTheme="minorHAnsi" w:hAnsiTheme="minorHAnsi" w:cs="Arial"/>
                <w:b/>
                <w:bCs/>
                <w:sz w:val="20"/>
                <w:szCs w:val="20"/>
              </w:rPr>
            </w:pPr>
            <w:r w:rsidRPr="00BB24C6">
              <w:rPr>
                <w:rFonts w:asciiTheme="minorHAnsi" w:hAnsiTheme="minorHAnsi" w:cs="Arial"/>
                <w:b/>
                <w:bCs/>
                <w:sz w:val="20"/>
                <w:szCs w:val="20"/>
              </w:rPr>
              <w:t>PA/Privati</w:t>
            </w:r>
          </w:p>
        </w:tc>
        <w:tc>
          <w:tcPr>
            <w:tcW w:w="2268" w:type="dxa"/>
            <w:shd w:val="clear" w:color="auto" w:fill="002060"/>
            <w:vAlign w:val="center"/>
          </w:tcPr>
          <w:p w:rsidR="006E2DEE" w:rsidRPr="00BB24C6" w:rsidRDefault="009151C4" w:rsidP="006E2DEE">
            <w:pPr>
              <w:spacing w:line="340" w:lineRule="exact"/>
              <w:jc w:val="center"/>
              <w:rPr>
                <w:rFonts w:asciiTheme="minorHAnsi" w:hAnsiTheme="minorHAnsi" w:cs="Arial"/>
                <w:b/>
                <w:bCs/>
                <w:sz w:val="20"/>
                <w:szCs w:val="20"/>
              </w:rPr>
            </w:pPr>
            <w:r>
              <w:rPr>
                <w:rFonts w:asciiTheme="minorHAnsi" w:hAnsiTheme="minorHAnsi" w:cs="Arial"/>
                <w:b/>
                <w:bCs/>
                <w:sz w:val="20"/>
                <w:szCs w:val="20"/>
              </w:rPr>
              <w:t>M</w:t>
            </w:r>
            <w:r w:rsidR="006E2DEE">
              <w:rPr>
                <w:rFonts w:asciiTheme="minorHAnsi" w:hAnsiTheme="minorHAnsi" w:cs="Arial"/>
                <w:b/>
                <w:bCs/>
                <w:sz w:val="20"/>
                <w:szCs w:val="20"/>
              </w:rPr>
              <w:t>W</w:t>
            </w:r>
          </w:p>
        </w:tc>
      </w:tr>
      <w:tr w:rsidR="006E2DEE" w:rsidTr="001D7C07">
        <w:tc>
          <w:tcPr>
            <w:tcW w:w="5516" w:type="dxa"/>
          </w:tcPr>
          <w:p w:rsidR="006E2DEE" w:rsidRDefault="006E2DEE" w:rsidP="001D7C07">
            <w:pPr>
              <w:spacing w:line="340" w:lineRule="exact"/>
              <w:jc w:val="both"/>
              <w:rPr>
                <w:rFonts w:asciiTheme="minorHAnsi" w:hAnsiTheme="minorHAnsi" w:cs="Arial"/>
                <w:bCs/>
                <w:sz w:val="20"/>
                <w:szCs w:val="20"/>
              </w:rPr>
            </w:pPr>
          </w:p>
        </w:tc>
        <w:tc>
          <w:tcPr>
            <w:tcW w:w="2268" w:type="dxa"/>
          </w:tcPr>
          <w:p w:rsidR="006E2DEE" w:rsidRDefault="006E2DEE" w:rsidP="001D7C07">
            <w:pPr>
              <w:spacing w:line="340" w:lineRule="exact"/>
              <w:jc w:val="both"/>
              <w:rPr>
                <w:rFonts w:asciiTheme="minorHAnsi" w:hAnsiTheme="minorHAnsi" w:cs="Arial"/>
                <w:bCs/>
                <w:sz w:val="20"/>
                <w:szCs w:val="20"/>
              </w:rPr>
            </w:pPr>
          </w:p>
        </w:tc>
      </w:tr>
      <w:tr w:rsidR="006E2DEE" w:rsidTr="001D7C07">
        <w:tc>
          <w:tcPr>
            <w:tcW w:w="5516" w:type="dxa"/>
          </w:tcPr>
          <w:p w:rsidR="006E2DEE" w:rsidRDefault="006E2DEE" w:rsidP="001D7C07">
            <w:pPr>
              <w:spacing w:line="340" w:lineRule="exact"/>
              <w:jc w:val="both"/>
              <w:rPr>
                <w:rFonts w:asciiTheme="minorHAnsi" w:hAnsiTheme="minorHAnsi" w:cs="Arial"/>
                <w:bCs/>
                <w:sz w:val="20"/>
                <w:szCs w:val="20"/>
              </w:rPr>
            </w:pPr>
          </w:p>
        </w:tc>
        <w:tc>
          <w:tcPr>
            <w:tcW w:w="2268" w:type="dxa"/>
          </w:tcPr>
          <w:p w:rsidR="006E2DEE" w:rsidRDefault="006E2DEE" w:rsidP="001D7C07">
            <w:pPr>
              <w:spacing w:line="340" w:lineRule="exact"/>
              <w:jc w:val="both"/>
              <w:rPr>
                <w:rFonts w:asciiTheme="minorHAnsi" w:hAnsiTheme="minorHAnsi" w:cs="Arial"/>
                <w:bCs/>
                <w:sz w:val="20"/>
                <w:szCs w:val="20"/>
              </w:rPr>
            </w:pPr>
          </w:p>
        </w:tc>
      </w:tr>
      <w:tr w:rsidR="006E2DEE" w:rsidTr="001D7C07">
        <w:tc>
          <w:tcPr>
            <w:tcW w:w="5516" w:type="dxa"/>
          </w:tcPr>
          <w:p w:rsidR="006E2DEE" w:rsidRDefault="006E2DEE" w:rsidP="001D7C07">
            <w:pPr>
              <w:spacing w:line="340" w:lineRule="exact"/>
              <w:jc w:val="both"/>
              <w:rPr>
                <w:rFonts w:asciiTheme="minorHAnsi" w:hAnsiTheme="minorHAnsi" w:cs="Arial"/>
                <w:bCs/>
                <w:sz w:val="20"/>
                <w:szCs w:val="20"/>
              </w:rPr>
            </w:pPr>
          </w:p>
        </w:tc>
        <w:tc>
          <w:tcPr>
            <w:tcW w:w="2268" w:type="dxa"/>
          </w:tcPr>
          <w:p w:rsidR="006E2DEE" w:rsidRDefault="006E2DEE" w:rsidP="001D7C07">
            <w:pPr>
              <w:spacing w:line="340" w:lineRule="exact"/>
              <w:jc w:val="both"/>
              <w:rPr>
                <w:rFonts w:asciiTheme="minorHAnsi" w:hAnsiTheme="minorHAnsi" w:cs="Arial"/>
                <w:bCs/>
                <w:sz w:val="20"/>
                <w:szCs w:val="20"/>
              </w:rPr>
            </w:pPr>
          </w:p>
        </w:tc>
      </w:tr>
    </w:tbl>
    <w:p w:rsidR="00861D34" w:rsidRDefault="00861D34" w:rsidP="00861D34">
      <w:pPr>
        <w:spacing w:line="340" w:lineRule="exact"/>
        <w:ind w:left="792"/>
        <w:jc w:val="both"/>
        <w:rPr>
          <w:rFonts w:asciiTheme="minorHAnsi" w:hAnsiTheme="minorHAnsi" w:cs="Arial"/>
          <w:bCs/>
          <w:sz w:val="20"/>
          <w:szCs w:val="20"/>
        </w:rPr>
      </w:pPr>
    </w:p>
    <w:p w:rsidR="00861D34" w:rsidRDefault="00E25600" w:rsidP="00B65D44">
      <w:pPr>
        <w:numPr>
          <w:ilvl w:val="1"/>
          <w:numId w:val="8"/>
        </w:numPr>
        <w:spacing w:line="340" w:lineRule="exact"/>
        <w:jc w:val="both"/>
        <w:rPr>
          <w:rFonts w:asciiTheme="minorHAnsi" w:hAnsiTheme="minorHAnsi" w:cs="Arial"/>
          <w:bCs/>
          <w:sz w:val="20"/>
          <w:szCs w:val="20"/>
        </w:rPr>
      </w:pPr>
      <w:r>
        <w:rPr>
          <w:rFonts w:asciiTheme="minorHAnsi" w:hAnsiTheme="minorHAnsi" w:cs="Arial"/>
          <w:bCs/>
          <w:sz w:val="20"/>
          <w:szCs w:val="20"/>
        </w:rPr>
        <w:t>Indicare</w:t>
      </w:r>
      <w:r w:rsidR="006B2B37">
        <w:rPr>
          <w:rFonts w:asciiTheme="minorHAnsi" w:hAnsiTheme="minorHAnsi" w:cs="Arial"/>
          <w:bCs/>
          <w:sz w:val="20"/>
          <w:szCs w:val="20"/>
        </w:rPr>
        <w:t xml:space="preserve">, nel riquadro sottostante, </w:t>
      </w:r>
      <w:r w:rsidR="006E2DEE">
        <w:rPr>
          <w:rFonts w:asciiTheme="minorHAnsi" w:hAnsiTheme="minorHAnsi" w:cs="Arial"/>
          <w:bCs/>
          <w:sz w:val="20"/>
          <w:szCs w:val="20"/>
        </w:rPr>
        <w:t>la Capacità Frigo</w:t>
      </w:r>
      <w:r w:rsidR="009E5A7B">
        <w:rPr>
          <w:rFonts w:asciiTheme="minorHAnsi" w:hAnsiTheme="minorHAnsi" w:cs="Arial"/>
          <w:bCs/>
          <w:sz w:val="20"/>
          <w:szCs w:val="20"/>
        </w:rPr>
        <w:t>rifera installata a supporto del</w:t>
      </w:r>
      <w:r w:rsidR="006E2DEE">
        <w:rPr>
          <w:rFonts w:asciiTheme="minorHAnsi" w:hAnsiTheme="minorHAnsi" w:cs="Arial"/>
          <w:bCs/>
          <w:sz w:val="20"/>
          <w:szCs w:val="20"/>
        </w:rPr>
        <w:t xml:space="preserve"> CED per i quali sono </w:t>
      </w:r>
      <w:r w:rsidR="006E2DEE" w:rsidRPr="00861D34">
        <w:rPr>
          <w:rFonts w:asciiTheme="minorHAnsi" w:hAnsiTheme="minorHAnsi" w:cs="Arial"/>
          <w:bCs/>
          <w:sz w:val="20"/>
          <w:szCs w:val="20"/>
        </w:rPr>
        <w:t xml:space="preserve">stati eseguiti servizi di conduzione, manutenzione ordinaria/straordinaria e presidio tecnologico di impianti </w:t>
      </w:r>
      <w:r w:rsidR="006E2DEE">
        <w:rPr>
          <w:rFonts w:asciiTheme="minorHAnsi" w:hAnsiTheme="minorHAnsi" w:cs="Arial"/>
          <w:bCs/>
          <w:sz w:val="20"/>
          <w:szCs w:val="20"/>
        </w:rPr>
        <w:t>del</w:t>
      </w:r>
      <w:r w:rsidR="00861D34" w:rsidRPr="00861D34">
        <w:rPr>
          <w:rFonts w:asciiTheme="minorHAnsi" w:hAnsiTheme="minorHAnsi" w:cs="Arial"/>
          <w:bCs/>
          <w:sz w:val="20"/>
          <w:szCs w:val="20"/>
        </w:rPr>
        <w:t>le Pubbliche Amministrazioni/Privati</w:t>
      </w:r>
      <w:r>
        <w:rPr>
          <w:rFonts w:asciiTheme="minorHAnsi" w:hAnsiTheme="minorHAnsi" w:cs="Arial"/>
          <w:bCs/>
          <w:sz w:val="20"/>
          <w:szCs w:val="20"/>
        </w:rPr>
        <w:t xml:space="preserve"> di cui alla </w:t>
      </w:r>
      <w:r w:rsidR="00861D34" w:rsidRPr="00861D34">
        <w:rPr>
          <w:rFonts w:asciiTheme="minorHAnsi" w:hAnsiTheme="minorHAnsi" w:cs="Arial"/>
          <w:bCs/>
          <w:sz w:val="20"/>
          <w:szCs w:val="20"/>
        </w:rPr>
        <w:t xml:space="preserve">risposta </w:t>
      </w:r>
      <w:r w:rsidR="005D2834">
        <w:rPr>
          <w:rFonts w:asciiTheme="minorHAnsi" w:hAnsiTheme="minorHAnsi" w:cs="Arial"/>
          <w:bCs/>
          <w:sz w:val="20"/>
          <w:szCs w:val="20"/>
        </w:rPr>
        <w:t>6</w:t>
      </w:r>
      <w:r w:rsidR="00861D34" w:rsidRPr="00861D34">
        <w:rPr>
          <w:rFonts w:asciiTheme="minorHAnsi" w:hAnsiTheme="minorHAnsi" w:cs="Arial"/>
          <w:bCs/>
          <w:sz w:val="20"/>
          <w:szCs w:val="20"/>
        </w:rPr>
        <w:t>.1</w:t>
      </w:r>
      <w:r w:rsidR="009E5A7B">
        <w:rPr>
          <w:rFonts w:asciiTheme="minorHAnsi" w:hAnsiTheme="minorHAnsi" w:cs="Arial"/>
          <w:bCs/>
          <w:sz w:val="20"/>
          <w:szCs w:val="20"/>
        </w:rPr>
        <w:t>.</w:t>
      </w:r>
    </w:p>
    <w:tbl>
      <w:tblPr>
        <w:tblStyle w:val="Grigliatabella"/>
        <w:tblW w:w="7784" w:type="dxa"/>
        <w:tblInd w:w="7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16"/>
        <w:gridCol w:w="2268"/>
      </w:tblGrid>
      <w:tr w:rsidR="006E2DEE" w:rsidTr="001D7C07">
        <w:tc>
          <w:tcPr>
            <w:tcW w:w="5516" w:type="dxa"/>
            <w:shd w:val="clear" w:color="auto" w:fill="002060"/>
            <w:vAlign w:val="center"/>
          </w:tcPr>
          <w:p w:rsidR="006E2DEE" w:rsidRPr="00BB24C6" w:rsidRDefault="006E2DEE" w:rsidP="001D7C07">
            <w:pPr>
              <w:spacing w:line="340" w:lineRule="exact"/>
              <w:jc w:val="center"/>
              <w:rPr>
                <w:rFonts w:asciiTheme="minorHAnsi" w:hAnsiTheme="minorHAnsi" w:cs="Arial"/>
                <w:b/>
                <w:bCs/>
                <w:sz w:val="20"/>
                <w:szCs w:val="20"/>
              </w:rPr>
            </w:pPr>
            <w:r w:rsidRPr="00BB24C6">
              <w:rPr>
                <w:rFonts w:asciiTheme="minorHAnsi" w:hAnsiTheme="minorHAnsi" w:cs="Arial"/>
                <w:b/>
                <w:bCs/>
                <w:sz w:val="20"/>
                <w:szCs w:val="20"/>
              </w:rPr>
              <w:t>PA/Privati</w:t>
            </w:r>
          </w:p>
        </w:tc>
        <w:tc>
          <w:tcPr>
            <w:tcW w:w="2268" w:type="dxa"/>
            <w:shd w:val="clear" w:color="auto" w:fill="002060"/>
            <w:vAlign w:val="center"/>
          </w:tcPr>
          <w:p w:rsidR="006E2DEE" w:rsidRPr="006E2DEE" w:rsidRDefault="006E2DEE" w:rsidP="001D7C07">
            <w:pPr>
              <w:spacing w:line="340" w:lineRule="exact"/>
              <w:jc w:val="center"/>
              <w:rPr>
                <w:rFonts w:asciiTheme="minorHAnsi" w:hAnsiTheme="minorHAnsi" w:cs="Arial"/>
                <w:b/>
                <w:bCs/>
                <w:sz w:val="20"/>
                <w:szCs w:val="20"/>
              </w:rPr>
            </w:pPr>
            <w:r w:rsidRPr="006E2DEE">
              <w:rPr>
                <w:rFonts w:asciiTheme="minorHAnsi" w:hAnsiTheme="minorHAnsi" w:cs="Arial"/>
                <w:b/>
                <w:bCs/>
                <w:sz w:val="20"/>
                <w:szCs w:val="20"/>
              </w:rPr>
              <w:t>kWf</w:t>
            </w:r>
          </w:p>
        </w:tc>
      </w:tr>
      <w:tr w:rsidR="006E2DEE" w:rsidTr="001D7C07">
        <w:tc>
          <w:tcPr>
            <w:tcW w:w="5516" w:type="dxa"/>
          </w:tcPr>
          <w:p w:rsidR="006E2DEE" w:rsidRDefault="006E2DEE" w:rsidP="001D7C07">
            <w:pPr>
              <w:spacing w:line="340" w:lineRule="exact"/>
              <w:jc w:val="both"/>
              <w:rPr>
                <w:rFonts w:asciiTheme="minorHAnsi" w:hAnsiTheme="minorHAnsi" w:cs="Arial"/>
                <w:bCs/>
                <w:sz w:val="20"/>
                <w:szCs w:val="20"/>
              </w:rPr>
            </w:pPr>
          </w:p>
        </w:tc>
        <w:tc>
          <w:tcPr>
            <w:tcW w:w="2268" w:type="dxa"/>
          </w:tcPr>
          <w:p w:rsidR="006E2DEE" w:rsidRDefault="006E2DEE" w:rsidP="001D7C07">
            <w:pPr>
              <w:spacing w:line="340" w:lineRule="exact"/>
              <w:jc w:val="both"/>
              <w:rPr>
                <w:rFonts w:asciiTheme="minorHAnsi" w:hAnsiTheme="minorHAnsi" w:cs="Arial"/>
                <w:bCs/>
                <w:sz w:val="20"/>
                <w:szCs w:val="20"/>
              </w:rPr>
            </w:pPr>
          </w:p>
        </w:tc>
      </w:tr>
      <w:tr w:rsidR="006E2DEE" w:rsidTr="001D7C07">
        <w:tc>
          <w:tcPr>
            <w:tcW w:w="5516" w:type="dxa"/>
          </w:tcPr>
          <w:p w:rsidR="006E2DEE" w:rsidRDefault="006E2DEE" w:rsidP="001D7C07">
            <w:pPr>
              <w:spacing w:line="340" w:lineRule="exact"/>
              <w:jc w:val="both"/>
              <w:rPr>
                <w:rFonts w:asciiTheme="minorHAnsi" w:hAnsiTheme="minorHAnsi" w:cs="Arial"/>
                <w:bCs/>
                <w:sz w:val="20"/>
                <w:szCs w:val="20"/>
              </w:rPr>
            </w:pPr>
          </w:p>
        </w:tc>
        <w:tc>
          <w:tcPr>
            <w:tcW w:w="2268" w:type="dxa"/>
          </w:tcPr>
          <w:p w:rsidR="006E2DEE" w:rsidRDefault="006E2DEE" w:rsidP="001D7C07">
            <w:pPr>
              <w:spacing w:line="340" w:lineRule="exact"/>
              <w:jc w:val="both"/>
              <w:rPr>
                <w:rFonts w:asciiTheme="minorHAnsi" w:hAnsiTheme="minorHAnsi" w:cs="Arial"/>
                <w:bCs/>
                <w:sz w:val="20"/>
                <w:szCs w:val="20"/>
              </w:rPr>
            </w:pPr>
          </w:p>
        </w:tc>
      </w:tr>
      <w:tr w:rsidR="006E2DEE" w:rsidTr="001D7C07">
        <w:tc>
          <w:tcPr>
            <w:tcW w:w="5516" w:type="dxa"/>
          </w:tcPr>
          <w:p w:rsidR="006E2DEE" w:rsidRDefault="006E2DEE" w:rsidP="001D7C07">
            <w:pPr>
              <w:spacing w:line="340" w:lineRule="exact"/>
              <w:jc w:val="both"/>
              <w:rPr>
                <w:rFonts w:asciiTheme="minorHAnsi" w:hAnsiTheme="minorHAnsi" w:cs="Arial"/>
                <w:bCs/>
                <w:sz w:val="20"/>
                <w:szCs w:val="20"/>
              </w:rPr>
            </w:pPr>
          </w:p>
        </w:tc>
        <w:tc>
          <w:tcPr>
            <w:tcW w:w="2268" w:type="dxa"/>
          </w:tcPr>
          <w:p w:rsidR="006E2DEE" w:rsidRDefault="006E2DEE" w:rsidP="001D7C07">
            <w:pPr>
              <w:spacing w:line="340" w:lineRule="exact"/>
              <w:jc w:val="both"/>
              <w:rPr>
                <w:rFonts w:asciiTheme="minorHAnsi" w:hAnsiTheme="minorHAnsi" w:cs="Arial"/>
                <w:bCs/>
                <w:sz w:val="20"/>
                <w:szCs w:val="20"/>
              </w:rPr>
            </w:pPr>
          </w:p>
        </w:tc>
      </w:tr>
    </w:tbl>
    <w:p w:rsidR="006E2DEE" w:rsidRDefault="006E2DEE" w:rsidP="006E2DEE">
      <w:pPr>
        <w:spacing w:line="340" w:lineRule="exact"/>
        <w:ind w:left="792"/>
        <w:jc w:val="both"/>
        <w:rPr>
          <w:rFonts w:asciiTheme="minorHAnsi" w:hAnsiTheme="minorHAnsi" w:cs="Arial"/>
          <w:bCs/>
          <w:sz w:val="20"/>
          <w:szCs w:val="20"/>
        </w:rPr>
      </w:pPr>
    </w:p>
    <w:p w:rsidR="00661B76" w:rsidRPr="008833C7" w:rsidRDefault="00E25600" w:rsidP="007E142C">
      <w:pPr>
        <w:numPr>
          <w:ilvl w:val="1"/>
          <w:numId w:val="8"/>
        </w:numPr>
        <w:spacing w:line="340" w:lineRule="exact"/>
        <w:jc w:val="both"/>
        <w:rPr>
          <w:rFonts w:asciiTheme="minorHAnsi" w:hAnsiTheme="minorHAnsi" w:cs="Arial"/>
          <w:bCs/>
          <w:sz w:val="20"/>
          <w:szCs w:val="20"/>
        </w:rPr>
      </w:pPr>
      <w:r w:rsidRPr="00372C20">
        <w:rPr>
          <w:rFonts w:asciiTheme="minorHAnsi" w:hAnsiTheme="minorHAnsi" w:cs="Arial"/>
          <w:bCs/>
          <w:sz w:val="20"/>
          <w:szCs w:val="20"/>
        </w:rPr>
        <w:t xml:space="preserve">Indicare </w:t>
      </w:r>
      <w:r w:rsidR="006B2B37" w:rsidRPr="00372C20">
        <w:rPr>
          <w:rFonts w:asciiTheme="minorHAnsi" w:hAnsiTheme="minorHAnsi" w:cs="Arial"/>
          <w:bCs/>
          <w:sz w:val="20"/>
          <w:szCs w:val="20"/>
        </w:rPr>
        <w:t>quale è l’</w:t>
      </w:r>
      <w:r w:rsidR="00661B76" w:rsidRPr="00372C20">
        <w:rPr>
          <w:rFonts w:asciiTheme="minorHAnsi" w:hAnsiTheme="minorHAnsi" w:cs="Arial"/>
          <w:bCs/>
          <w:sz w:val="20"/>
          <w:szCs w:val="20"/>
        </w:rPr>
        <w:t xml:space="preserve">importo più alto per un singolo contratto o parte di esso </w:t>
      </w:r>
      <w:r w:rsidR="007E142C">
        <w:rPr>
          <w:rFonts w:asciiTheme="minorHAnsi" w:hAnsiTheme="minorHAnsi" w:cs="Arial"/>
          <w:bCs/>
          <w:sz w:val="20"/>
          <w:szCs w:val="20"/>
        </w:rPr>
        <w:t>- c</w:t>
      </w:r>
      <w:r w:rsidR="007E142C" w:rsidRPr="007E142C">
        <w:rPr>
          <w:rFonts w:asciiTheme="minorHAnsi" w:hAnsiTheme="minorHAnsi" w:cs="Arial"/>
          <w:bCs/>
          <w:sz w:val="20"/>
          <w:szCs w:val="20"/>
        </w:rPr>
        <w:t>oncluso o in corso di esecuzione, in favore di Pubbliche Ammini</w:t>
      </w:r>
      <w:r w:rsidR="007E142C">
        <w:rPr>
          <w:rFonts w:asciiTheme="minorHAnsi" w:hAnsiTheme="minorHAnsi" w:cs="Arial"/>
          <w:bCs/>
          <w:sz w:val="20"/>
          <w:szCs w:val="20"/>
        </w:rPr>
        <w:t xml:space="preserve">strazioni e/o soggetti privati - </w:t>
      </w:r>
      <w:r w:rsidR="00372C20" w:rsidRPr="00372C20">
        <w:rPr>
          <w:rFonts w:asciiTheme="minorHAnsi" w:hAnsiTheme="minorHAnsi" w:cs="Arial"/>
          <w:bCs/>
          <w:sz w:val="20"/>
          <w:szCs w:val="20"/>
        </w:rPr>
        <w:t xml:space="preserve">avente ad oggetto servizi di conduzione, manutenzione e presidio </w:t>
      </w:r>
      <w:r w:rsidR="00B11342">
        <w:rPr>
          <w:rFonts w:asciiTheme="minorHAnsi" w:hAnsiTheme="minorHAnsi" w:cs="Arial"/>
          <w:bCs/>
          <w:sz w:val="20"/>
          <w:szCs w:val="20"/>
        </w:rPr>
        <w:t xml:space="preserve">tecnologico </w:t>
      </w:r>
      <w:r w:rsidR="00372C20" w:rsidRPr="00372C20">
        <w:rPr>
          <w:rFonts w:asciiTheme="minorHAnsi" w:hAnsiTheme="minorHAnsi" w:cs="Arial"/>
          <w:bCs/>
          <w:sz w:val="20"/>
          <w:szCs w:val="20"/>
        </w:rPr>
        <w:t>di impianti elettrici</w:t>
      </w:r>
      <w:r w:rsidR="00372C20">
        <w:rPr>
          <w:rFonts w:asciiTheme="minorHAnsi" w:hAnsiTheme="minorHAnsi" w:cs="Arial"/>
          <w:bCs/>
          <w:sz w:val="20"/>
          <w:szCs w:val="20"/>
        </w:rPr>
        <w:t>/elettronici</w:t>
      </w:r>
      <w:r w:rsidR="00372C20" w:rsidRPr="00372C20">
        <w:rPr>
          <w:rFonts w:asciiTheme="minorHAnsi" w:hAnsiTheme="minorHAnsi" w:cs="Arial"/>
          <w:bCs/>
          <w:sz w:val="20"/>
          <w:szCs w:val="20"/>
        </w:rPr>
        <w:t xml:space="preserve"> </w:t>
      </w:r>
      <w:r w:rsidR="00661B76" w:rsidRPr="008833C7">
        <w:rPr>
          <w:rFonts w:asciiTheme="minorHAnsi" w:hAnsiTheme="minorHAnsi" w:cs="Arial"/>
          <w:bCs/>
          <w:sz w:val="20"/>
          <w:szCs w:val="20"/>
        </w:rPr>
        <w:t>a servizio di un Centro Elaborazioni Dati nel periodo 20</w:t>
      </w:r>
      <w:r w:rsidR="008833C7">
        <w:rPr>
          <w:rFonts w:asciiTheme="minorHAnsi" w:hAnsiTheme="minorHAnsi" w:cs="Arial"/>
          <w:bCs/>
          <w:sz w:val="20"/>
          <w:szCs w:val="20"/>
        </w:rPr>
        <w:t>19</w:t>
      </w:r>
      <w:r w:rsidR="00661B76" w:rsidRPr="008833C7">
        <w:rPr>
          <w:rFonts w:asciiTheme="minorHAnsi" w:hAnsiTheme="minorHAnsi" w:cs="Arial"/>
          <w:bCs/>
          <w:sz w:val="20"/>
          <w:szCs w:val="20"/>
        </w:rPr>
        <w:t>-2022 (c</w:t>
      </w:r>
      <w:r w:rsidRPr="008833C7">
        <w:rPr>
          <w:rFonts w:asciiTheme="minorHAnsi" w:hAnsiTheme="minorHAnsi" w:cs="Arial"/>
          <w:bCs/>
          <w:sz w:val="20"/>
          <w:szCs w:val="20"/>
        </w:rPr>
        <w:t>.</w:t>
      </w:r>
      <w:r w:rsidR="00661B76" w:rsidRPr="008833C7">
        <w:rPr>
          <w:rFonts w:asciiTheme="minorHAnsi" w:hAnsiTheme="minorHAnsi" w:cs="Arial"/>
          <w:bCs/>
          <w:sz w:val="20"/>
          <w:szCs w:val="20"/>
        </w:rPr>
        <w:t>d. Contratto di “punta” relativ</w:t>
      </w:r>
      <w:r w:rsidR="00D32ECF">
        <w:rPr>
          <w:rFonts w:asciiTheme="minorHAnsi" w:hAnsiTheme="minorHAnsi" w:cs="Arial"/>
          <w:bCs/>
          <w:sz w:val="20"/>
          <w:szCs w:val="20"/>
        </w:rPr>
        <w:t>o</w:t>
      </w:r>
      <w:r w:rsidR="00661B76" w:rsidRPr="008833C7">
        <w:rPr>
          <w:rFonts w:asciiTheme="minorHAnsi" w:hAnsiTheme="minorHAnsi" w:cs="Arial"/>
          <w:bCs/>
          <w:sz w:val="20"/>
          <w:szCs w:val="20"/>
        </w:rPr>
        <w:t xml:space="preserve"> </w:t>
      </w:r>
      <w:r w:rsidR="00D32ECF" w:rsidRPr="008833C7">
        <w:rPr>
          <w:rFonts w:asciiTheme="minorHAnsi" w:hAnsiTheme="minorHAnsi" w:cs="Arial"/>
          <w:bCs/>
          <w:sz w:val="20"/>
          <w:szCs w:val="20"/>
        </w:rPr>
        <w:t>a</w:t>
      </w:r>
      <w:r w:rsidR="00D32ECF">
        <w:rPr>
          <w:rFonts w:asciiTheme="minorHAnsi" w:hAnsiTheme="minorHAnsi" w:cs="Arial"/>
          <w:bCs/>
          <w:sz w:val="20"/>
          <w:szCs w:val="20"/>
        </w:rPr>
        <w:t xml:space="preserve">l solo </w:t>
      </w:r>
      <w:r w:rsidR="00661B76" w:rsidRPr="008833C7">
        <w:rPr>
          <w:rFonts w:asciiTheme="minorHAnsi" w:hAnsiTheme="minorHAnsi" w:cs="Arial"/>
          <w:bCs/>
          <w:sz w:val="20"/>
          <w:szCs w:val="20"/>
        </w:rPr>
        <w:t>impiant</w:t>
      </w:r>
      <w:r w:rsidR="00D32ECF">
        <w:rPr>
          <w:rFonts w:asciiTheme="minorHAnsi" w:hAnsiTheme="minorHAnsi" w:cs="Arial"/>
          <w:bCs/>
          <w:sz w:val="20"/>
          <w:szCs w:val="20"/>
        </w:rPr>
        <w:t>o</w:t>
      </w:r>
      <w:r w:rsidR="00661B76" w:rsidRPr="008833C7">
        <w:rPr>
          <w:rFonts w:asciiTheme="minorHAnsi" w:hAnsiTheme="minorHAnsi" w:cs="Arial"/>
          <w:bCs/>
          <w:sz w:val="20"/>
          <w:szCs w:val="20"/>
        </w:rPr>
        <w:t xml:space="preserve"> elettric</w:t>
      </w:r>
      <w:r w:rsidR="00D32ECF">
        <w:rPr>
          <w:rFonts w:asciiTheme="minorHAnsi" w:hAnsiTheme="minorHAnsi" w:cs="Arial"/>
          <w:bCs/>
          <w:sz w:val="20"/>
          <w:szCs w:val="20"/>
        </w:rPr>
        <w:t>o</w:t>
      </w:r>
      <w:r w:rsidR="00661B76" w:rsidRPr="008833C7">
        <w:rPr>
          <w:rFonts w:asciiTheme="minorHAnsi" w:hAnsiTheme="minorHAnsi" w:cs="Arial"/>
          <w:bCs/>
          <w:sz w:val="20"/>
          <w:szCs w:val="20"/>
        </w:rPr>
        <w:t>)</w:t>
      </w:r>
      <w:r w:rsidR="009151C4">
        <w:rPr>
          <w:rFonts w:asciiTheme="minorHAnsi" w:hAnsiTheme="minorHAnsi" w:cs="Arial"/>
          <w:bCs/>
          <w:sz w:val="20"/>
          <w:szCs w:val="20"/>
        </w:rPr>
        <w:t>:</w:t>
      </w:r>
    </w:p>
    <w:p w:rsidR="00661B76" w:rsidRDefault="00661B76" w:rsidP="00E25600">
      <w:pPr>
        <w:spacing w:line="340" w:lineRule="exact"/>
        <w:ind w:left="792"/>
        <w:jc w:val="both"/>
        <w:rPr>
          <w:rFonts w:asciiTheme="minorHAnsi" w:hAnsiTheme="minorHAnsi" w:cs="Arial"/>
          <w:bCs/>
          <w:sz w:val="20"/>
          <w:szCs w:val="20"/>
        </w:rPr>
      </w:pPr>
      <w:r w:rsidRPr="00E25600">
        <w:rPr>
          <w:rFonts w:asciiTheme="minorHAnsi" w:hAnsiTheme="minorHAnsi" w:cs="Arial"/>
          <w:bCs/>
          <w:sz w:val="20"/>
          <w:szCs w:val="20"/>
        </w:rPr>
        <w:t>€________________;</w:t>
      </w:r>
    </w:p>
    <w:p w:rsidR="007E142C" w:rsidRPr="00E25600" w:rsidRDefault="007E142C" w:rsidP="00E25600">
      <w:pPr>
        <w:spacing w:line="340" w:lineRule="exact"/>
        <w:ind w:left="792"/>
        <w:jc w:val="both"/>
        <w:rPr>
          <w:rFonts w:asciiTheme="minorHAnsi" w:hAnsiTheme="minorHAnsi" w:cs="Arial"/>
          <w:bCs/>
          <w:sz w:val="20"/>
          <w:szCs w:val="20"/>
        </w:rPr>
      </w:pPr>
    </w:p>
    <w:p w:rsidR="00661B76" w:rsidRDefault="00E25600" w:rsidP="00B65D44">
      <w:pPr>
        <w:numPr>
          <w:ilvl w:val="1"/>
          <w:numId w:val="8"/>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Indicare </w:t>
      </w:r>
      <w:r w:rsidR="00661B76">
        <w:rPr>
          <w:rFonts w:asciiTheme="minorHAnsi" w:hAnsiTheme="minorHAnsi" w:cs="Arial"/>
          <w:bCs/>
          <w:sz w:val="20"/>
          <w:szCs w:val="20"/>
        </w:rPr>
        <w:t xml:space="preserve">quale è l’importo più alto per un singolo contratto </w:t>
      </w:r>
      <w:r w:rsidR="007E142C" w:rsidRPr="00372C20">
        <w:rPr>
          <w:rFonts w:asciiTheme="minorHAnsi" w:hAnsiTheme="minorHAnsi" w:cs="Arial"/>
          <w:bCs/>
          <w:sz w:val="20"/>
          <w:szCs w:val="20"/>
        </w:rPr>
        <w:t xml:space="preserve">o parte di esso </w:t>
      </w:r>
      <w:r w:rsidR="007E142C">
        <w:rPr>
          <w:rFonts w:asciiTheme="minorHAnsi" w:hAnsiTheme="minorHAnsi" w:cs="Arial"/>
          <w:bCs/>
          <w:sz w:val="20"/>
          <w:szCs w:val="20"/>
        </w:rPr>
        <w:t>- c</w:t>
      </w:r>
      <w:r w:rsidR="007E142C" w:rsidRPr="007E142C">
        <w:rPr>
          <w:rFonts w:asciiTheme="minorHAnsi" w:hAnsiTheme="minorHAnsi" w:cs="Arial"/>
          <w:bCs/>
          <w:sz w:val="20"/>
          <w:szCs w:val="20"/>
        </w:rPr>
        <w:t>oncluso o in corso di esecuzione, in favore di Pubbliche Ammini</w:t>
      </w:r>
      <w:r w:rsidR="007E142C">
        <w:rPr>
          <w:rFonts w:asciiTheme="minorHAnsi" w:hAnsiTheme="minorHAnsi" w:cs="Arial"/>
          <w:bCs/>
          <w:sz w:val="20"/>
          <w:szCs w:val="20"/>
        </w:rPr>
        <w:t xml:space="preserve">strazioni e/o soggetti privati - </w:t>
      </w:r>
      <w:r w:rsidR="00D32ECF">
        <w:rPr>
          <w:rFonts w:asciiTheme="minorHAnsi" w:hAnsiTheme="minorHAnsi" w:cs="Arial"/>
          <w:bCs/>
          <w:sz w:val="20"/>
          <w:szCs w:val="20"/>
        </w:rPr>
        <w:t xml:space="preserve"> ad oggetto servizi di conduzione, manutenzione e presidio </w:t>
      </w:r>
      <w:r w:rsidR="00B11342">
        <w:rPr>
          <w:rFonts w:asciiTheme="minorHAnsi" w:hAnsiTheme="minorHAnsi" w:cs="Arial"/>
          <w:bCs/>
          <w:sz w:val="20"/>
          <w:szCs w:val="20"/>
        </w:rPr>
        <w:t xml:space="preserve">tecnologico </w:t>
      </w:r>
      <w:r w:rsidR="00D32ECF">
        <w:rPr>
          <w:rFonts w:asciiTheme="minorHAnsi" w:hAnsiTheme="minorHAnsi" w:cs="Arial"/>
          <w:bCs/>
          <w:sz w:val="20"/>
          <w:szCs w:val="20"/>
        </w:rPr>
        <w:t xml:space="preserve">di impianti di raffrescamento </w:t>
      </w:r>
      <w:r w:rsidR="00661B76">
        <w:rPr>
          <w:rFonts w:asciiTheme="minorHAnsi" w:hAnsiTheme="minorHAnsi" w:cs="Arial"/>
          <w:bCs/>
          <w:sz w:val="20"/>
          <w:szCs w:val="20"/>
        </w:rPr>
        <w:t>a servizio di un Centro Elaborazioni Dati nel periodo 20</w:t>
      </w:r>
      <w:r w:rsidR="008833C7">
        <w:rPr>
          <w:rFonts w:asciiTheme="minorHAnsi" w:hAnsiTheme="minorHAnsi" w:cs="Arial"/>
          <w:bCs/>
          <w:sz w:val="20"/>
          <w:szCs w:val="20"/>
        </w:rPr>
        <w:t>19</w:t>
      </w:r>
      <w:r w:rsidR="00661B76">
        <w:rPr>
          <w:rFonts w:asciiTheme="minorHAnsi" w:hAnsiTheme="minorHAnsi" w:cs="Arial"/>
          <w:bCs/>
          <w:sz w:val="20"/>
          <w:szCs w:val="20"/>
        </w:rPr>
        <w:t>-2022 (c</w:t>
      </w:r>
      <w:r>
        <w:rPr>
          <w:rFonts w:asciiTheme="minorHAnsi" w:hAnsiTheme="minorHAnsi" w:cs="Arial"/>
          <w:bCs/>
          <w:sz w:val="20"/>
          <w:szCs w:val="20"/>
        </w:rPr>
        <w:t>.</w:t>
      </w:r>
      <w:r w:rsidR="00661B76">
        <w:rPr>
          <w:rFonts w:asciiTheme="minorHAnsi" w:hAnsiTheme="minorHAnsi" w:cs="Arial"/>
          <w:bCs/>
          <w:sz w:val="20"/>
          <w:szCs w:val="20"/>
        </w:rPr>
        <w:t>d. Contratto di “punta” relativ</w:t>
      </w:r>
      <w:r w:rsidR="00D32ECF">
        <w:rPr>
          <w:rFonts w:asciiTheme="minorHAnsi" w:hAnsiTheme="minorHAnsi" w:cs="Arial"/>
          <w:bCs/>
          <w:sz w:val="20"/>
          <w:szCs w:val="20"/>
        </w:rPr>
        <w:t>o</w:t>
      </w:r>
      <w:r w:rsidR="00661B76">
        <w:rPr>
          <w:rFonts w:asciiTheme="minorHAnsi" w:hAnsiTheme="minorHAnsi" w:cs="Arial"/>
          <w:bCs/>
          <w:sz w:val="20"/>
          <w:szCs w:val="20"/>
        </w:rPr>
        <w:t xml:space="preserve"> </w:t>
      </w:r>
      <w:r w:rsidR="00D32ECF">
        <w:rPr>
          <w:rFonts w:asciiTheme="minorHAnsi" w:hAnsiTheme="minorHAnsi" w:cs="Arial"/>
          <w:bCs/>
          <w:sz w:val="20"/>
          <w:szCs w:val="20"/>
        </w:rPr>
        <w:t xml:space="preserve">al solo impianto </w:t>
      </w:r>
      <w:r w:rsidR="00661B76">
        <w:rPr>
          <w:rFonts w:asciiTheme="minorHAnsi" w:hAnsiTheme="minorHAnsi" w:cs="Arial"/>
          <w:bCs/>
          <w:sz w:val="20"/>
          <w:szCs w:val="20"/>
        </w:rPr>
        <w:t xml:space="preserve">raffrescamento): </w:t>
      </w:r>
    </w:p>
    <w:p w:rsidR="00661B76" w:rsidRDefault="00661B76" w:rsidP="00E25600">
      <w:pPr>
        <w:spacing w:line="340" w:lineRule="exact"/>
        <w:ind w:left="792"/>
        <w:jc w:val="both"/>
        <w:rPr>
          <w:rFonts w:asciiTheme="minorHAnsi" w:hAnsiTheme="minorHAnsi" w:cs="Arial"/>
          <w:bCs/>
          <w:sz w:val="20"/>
          <w:szCs w:val="20"/>
        </w:rPr>
      </w:pPr>
      <w:r w:rsidRPr="00E25600">
        <w:rPr>
          <w:rFonts w:asciiTheme="minorHAnsi" w:hAnsiTheme="minorHAnsi" w:cs="Arial"/>
          <w:bCs/>
          <w:sz w:val="20"/>
          <w:szCs w:val="20"/>
        </w:rPr>
        <w:t>€________________;</w:t>
      </w:r>
    </w:p>
    <w:p w:rsidR="008A58C8" w:rsidRDefault="008A58C8" w:rsidP="00E25600">
      <w:pPr>
        <w:spacing w:line="340" w:lineRule="exact"/>
        <w:ind w:left="792"/>
        <w:jc w:val="both"/>
        <w:rPr>
          <w:rFonts w:asciiTheme="minorHAnsi" w:hAnsiTheme="minorHAnsi" w:cs="Arial"/>
          <w:bCs/>
          <w:sz w:val="20"/>
          <w:szCs w:val="20"/>
        </w:rPr>
      </w:pPr>
    </w:p>
    <w:p w:rsidR="00661B76" w:rsidRDefault="00E25600" w:rsidP="00B65D44">
      <w:pPr>
        <w:numPr>
          <w:ilvl w:val="1"/>
          <w:numId w:val="8"/>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Indicare </w:t>
      </w:r>
      <w:r w:rsidR="00661B76">
        <w:rPr>
          <w:rFonts w:asciiTheme="minorHAnsi" w:hAnsiTheme="minorHAnsi" w:cs="Arial"/>
          <w:bCs/>
          <w:sz w:val="20"/>
          <w:szCs w:val="20"/>
        </w:rPr>
        <w:t xml:space="preserve">quale è l’importo più alto per un singolo contratto </w:t>
      </w:r>
      <w:r w:rsidR="007E142C" w:rsidRPr="00372C20">
        <w:rPr>
          <w:rFonts w:asciiTheme="minorHAnsi" w:hAnsiTheme="minorHAnsi" w:cs="Arial"/>
          <w:bCs/>
          <w:sz w:val="20"/>
          <w:szCs w:val="20"/>
        </w:rPr>
        <w:t xml:space="preserve">o parte di esso </w:t>
      </w:r>
      <w:r w:rsidR="007E142C">
        <w:rPr>
          <w:rFonts w:asciiTheme="minorHAnsi" w:hAnsiTheme="minorHAnsi" w:cs="Arial"/>
          <w:bCs/>
          <w:sz w:val="20"/>
          <w:szCs w:val="20"/>
        </w:rPr>
        <w:t>- c</w:t>
      </w:r>
      <w:r w:rsidR="007E142C" w:rsidRPr="007E142C">
        <w:rPr>
          <w:rFonts w:asciiTheme="minorHAnsi" w:hAnsiTheme="minorHAnsi" w:cs="Arial"/>
          <w:bCs/>
          <w:sz w:val="20"/>
          <w:szCs w:val="20"/>
        </w:rPr>
        <w:t>oncluso o in corso di esecuzione, in favore di Pubbliche Ammini</w:t>
      </w:r>
      <w:r w:rsidR="007E142C">
        <w:rPr>
          <w:rFonts w:asciiTheme="minorHAnsi" w:hAnsiTheme="minorHAnsi" w:cs="Arial"/>
          <w:bCs/>
          <w:sz w:val="20"/>
          <w:szCs w:val="20"/>
        </w:rPr>
        <w:t xml:space="preserve">strazioni e/o soggetti privati - </w:t>
      </w:r>
      <w:r w:rsidR="00BB24C6">
        <w:rPr>
          <w:rFonts w:asciiTheme="minorHAnsi" w:hAnsiTheme="minorHAnsi" w:cs="Arial"/>
          <w:bCs/>
          <w:sz w:val="20"/>
          <w:szCs w:val="20"/>
        </w:rPr>
        <w:t>a</w:t>
      </w:r>
      <w:r w:rsidR="00D32ECF">
        <w:rPr>
          <w:rFonts w:asciiTheme="minorHAnsi" w:hAnsiTheme="minorHAnsi" w:cs="Arial"/>
          <w:bCs/>
          <w:sz w:val="20"/>
          <w:szCs w:val="20"/>
        </w:rPr>
        <w:t>d oggetto servizi di conduzione, manutenzione e presidio</w:t>
      </w:r>
      <w:r w:rsidR="00B11342">
        <w:rPr>
          <w:rFonts w:asciiTheme="minorHAnsi" w:hAnsiTheme="minorHAnsi" w:cs="Arial"/>
          <w:bCs/>
          <w:sz w:val="20"/>
          <w:szCs w:val="20"/>
        </w:rPr>
        <w:t xml:space="preserve"> tecnologico</w:t>
      </w:r>
      <w:r w:rsidR="00D32ECF">
        <w:rPr>
          <w:rFonts w:asciiTheme="minorHAnsi" w:hAnsiTheme="minorHAnsi" w:cs="Arial"/>
          <w:bCs/>
          <w:sz w:val="20"/>
          <w:szCs w:val="20"/>
        </w:rPr>
        <w:t xml:space="preserve"> di impianti antincendio </w:t>
      </w:r>
      <w:r w:rsidR="00661B76">
        <w:rPr>
          <w:rFonts w:asciiTheme="minorHAnsi" w:hAnsiTheme="minorHAnsi" w:cs="Arial"/>
          <w:bCs/>
          <w:sz w:val="20"/>
          <w:szCs w:val="20"/>
        </w:rPr>
        <w:t>a servizio di un Centro Elaborazioni Dati nel periodo 20</w:t>
      </w:r>
      <w:r w:rsidR="008833C7">
        <w:rPr>
          <w:rFonts w:asciiTheme="minorHAnsi" w:hAnsiTheme="minorHAnsi" w:cs="Arial"/>
          <w:bCs/>
          <w:sz w:val="20"/>
          <w:szCs w:val="20"/>
        </w:rPr>
        <w:t>19</w:t>
      </w:r>
      <w:r w:rsidR="00661B76">
        <w:rPr>
          <w:rFonts w:asciiTheme="minorHAnsi" w:hAnsiTheme="minorHAnsi" w:cs="Arial"/>
          <w:bCs/>
          <w:sz w:val="20"/>
          <w:szCs w:val="20"/>
        </w:rPr>
        <w:t>-2022 (c</w:t>
      </w:r>
      <w:r>
        <w:rPr>
          <w:rFonts w:asciiTheme="minorHAnsi" w:hAnsiTheme="minorHAnsi" w:cs="Arial"/>
          <w:bCs/>
          <w:sz w:val="20"/>
          <w:szCs w:val="20"/>
        </w:rPr>
        <w:t>.</w:t>
      </w:r>
      <w:r w:rsidR="00661B76">
        <w:rPr>
          <w:rFonts w:asciiTheme="minorHAnsi" w:hAnsiTheme="minorHAnsi" w:cs="Arial"/>
          <w:bCs/>
          <w:sz w:val="20"/>
          <w:szCs w:val="20"/>
        </w:rPr>
        <w:t>d. Contratto di “punta” relativ</w:t>
      </w:r>
      <w:r w:rsidR="00D32ECF">
        <w:rPr>
          <w:rFonts w:asciiTheme="minorHAnsi" w:hAnsiTheme="minorHAnsi" w:cs="Arial"/>
          <w:bCs/>
          <w:sz w:val="20"/>
          <w:szCs w:val="20"/>
        </w:rPr>
        <w:t>o</w:t>
      </w:r>
      <w:r w:rsidR="00661B76">
        <w:rPr>
          <w:rFonts w:asciiTheme="minorHAnsi" w:hAnsiTheme="minorHAnsi" w:cs="Arial"/>
          <w:bCs/>
          <w:sz w:val="20"/>
          <w:szCs w:val="20"/>
        </w:rPr>
        <w:t xml:space="preserve"> </w:t>
      </w:r>
      <w:r w:rsidR="00D32ECF">
        <w:rPr>
          <w:rFonts w:asciiTheme="minorHAnsi" w:hAnsiTheme="minorHAnsi" w:cs="Arial"/>
          <w:bCs/>
          <w:sz w:val="20"/>
          <w:szCs w:val="20"/>
        </w:rPr>
        <w:t xml:space="preserve">al solo </w:t>
      </w:r>
      <w:r w:rsidR="00661B76">
        <w:rPr>
          <w:rFonts w:asciiTheme="minorHAnsi" w:hAnsiTheme="minorHAnsi" w:cs="Arial"/>
          <w:bCs/>
          <w:sz w:val="20"/>
          <w:szCs w:val="20"/>
        </w:rPr>
        <w:t>impiant</w:t>
      </w:r>
      <w:r w:rsidR="00D32ECF">
        <w:rPr>
          <w:rFonts w:asciiTheme="minorHAnsi" w:hAnsiTheme="minorHAnsi" w:cs="Arial"/>
          <w:bCs/>
          <w:sz w:val="20"/>
          <w:szCs w:val="20"/>
        </w:rPr>
        <w:t>o</w:t>
      </w:r>
      <w:r w:rsidR="00661B76">
        <w:rPr>
          <w:rFonts w:asciiTheme="minorHAnsi" w:hAnsiTheme="minorHAnsi" w:cs="Arial"/>
          <w:bCs/>
          <w:sz w:val="20"/>
          <w:szCs w:val="20"/>
        </w:rPr>
        <w:t xml:space="preserve"> antincendio): </w:t>
      </w:r>
    </w:p>
    <w:p w:rsidR="00661B76" w:rsidRPr="00E25600" w:rsidRDefault="00661B76" w:rsidP="00E25600">
      <w:pPr>
        <w:spacing w:line="340" w:lineRule="exact"/>
        <w:ind w:left="792"/>
        <w:jc w:val="both"/>
        <w:rPr>
          <w:rFonts w:asciiTheme="minorHAnsi" w:hAnsiTheme="minorHAnsi" w:cs="Arial"/>
          <w:bCs/>
          <w:sz w:val="20"/>
          <w:szCs w:val="20"/>
        </w:rPr>
      </w:pPr>
      <w:r w:rsidRPr="00E25600">
        <w:rPr>
          <w:rFonts w:asciiTheme="minorHAnsi" w:hAnsiTheme="minorHAnsi" w:cs="Arial"/>
          <w:bCs/>
          <w:sz w:val="20"/>
          <w:szCs w:val="20"/>
        </w:rPr>
        <w:t>€________________;</w:t>
      </w:r>
    </w:p>
    <w:p w:rsidR="00BB24C6" w:rsidRDefault="00BB24C6" w:rsidP="00D21A8E">
      <w:pPr>
        <w:pStyle w:val="Paragrafoelenco"/>
        <w:numPr>
          <w:ilvl w:val="0"/>
          <w:numId w:val="8"/>
        </w:numPr>
        <w:spacing w:line="340" w:lineRule="exact"/>
        <w:jc w:val="both"/>
        <w:rPr>
          <w:rFonts w:asciiTheme="minorHAnsi" w:hAnsiTheme="minorHAnsi" w:cs="Arial"/>
          <w:bCs/>
          <w:sz w:val="20"/>
          <w:szCs w:val="20"/>
        </w:rPr>
      </w:pPr>
      <w:r w:rsidRPr="00BB24C6">
        <w:rPr>
          <w:rFonts w:asciiTheme="minorHAnsi" w:hAnsiTheme="minorHAnsi" w:cs="Arial"/>
          <w:bCs/>
          <w:sz w:val="20"/>
          <w:szCs w:val="20"/>
        </w:rPr>
        <w:t xml:space="preserve">Si è in possesso di contratti di partnership con aziende o rivenditori ufficiali di </w:t>
      </w:r>
      <w:r w:rsidR="00D21A8E">
        <w:rPr>
          <w:rFonts w:asciiTheme="minorHAnsi" w:hAnsiTheme="minorHAnsi" w:cs="Arial"/>
          <w:bCs/>
          <w:sz w:val="20"/>
          <w:szCs w:val="20"/>
        </w:rPr>
        <w:t>componentistica originale relativa agli impianti critici</w:t>
      </w:r>
      <w:r w:rsidRPr="00BB24C6">
        <w:rPr>
          <w:rFonts w:asciiTheme="minorHAnsi" w:hAnsiTheme="minorHAnsi" w:cs="Arial"/>
          <w:bCs/>
          <w:sz w:val="20"/>
          <w:szCs w:val="20"/>
        </w:rPr>
        <w:t>?</w:t>
      </w:r>
      <w:r w:rsidR="008F3CD0">
        <w:rPr>
          <w:rFonts w:asciiTheme="minorHAnsi" w:hAnsiTheme="minorHAnsi" w:cs="Arial"/>
          <w:bCs/>
          <w:sz w:val="20"/>
          <w:szCs w:val="20"/>
        </w:rPr>
        <w:t xml:space="preserve"> </w:t>
      </w:r>
      <w:r w:rsidR="008F3CD0" w:rsidRPr="00D9115B">
        <w:rPr>
          <w:rFonts w:asciiTheme="minorHAnsi" w:hAnsiTheme="minorHAnsi" w:cs="Arial"/>
          <w:bCs/>
          <w:sz w:val="20"/>
          <w:szCs w:val="20"/>
        </w:rPr>
        <w:t>(Siem</w:t>
      </w:r>
      <w:r w:rsidR="008F3CD0" w:rsidRPr="00F20F64">
        <w:rPr>
          <w:rFonts w:asciiTheme="minorHAnsi" w:hAnsiTheme="minorHAnsi" w:cs="Arial"/>
          <w:bCs/>
          <w:sz w:val="20"/>
          <w:szCs w:val="20"/>
        </w:rPr>
        <w:t>ens, Schneider Electric, Vertiv</w:t>
      </w:r>
      <w:r w:rsidR="008F3CD0">
        <w:rPr>
          <w:rFonts w:asciiTheme="minorHAnsi" w:hAnsiTheme="minorHAnsi" w:cs="Arial"/>
          <w:bCs/>
          <w:sz w:val="20"/>
          <w:szCs w:val="20"/>
        </w:rPr>
        <w:t xml:space="preserve">, </w:t>
      </w:r>
      <w:r w:rsidR="008F3CD0" w:rsidRPr="00D9115B">
        <w:rPr>
          <w:rFonts w:asciiTheme="minorHAnsi" w:hAnsiTheme="minorHAnsi" w:cs="Arial"/>
          <w:bCs/>
          <w:sz w:val="20"/>
          <w:szCs w:val="20"/>
        </w:rPr>
        <w:t>Coelmo, Cummins</w:t>
      </w:r>
      <w:r w:rsidR="008F3CD0">
        <w:rPr>
          <w:rFonts w:asciiTheme="minorHAnsi" w:hAnsiTheme="minorHAnsi" w:cs="Arial"/>
          <w:bCs/>
          <w:sz w:val="20"/>
          <w:szCs w:val="20"/>
        </w:rPr>
        <w:t xml:space="preserve">, </w:t>
      </w:r>
      <w:r w:rsidR="008F3CD0" w:rsidRPr="00D9115B">
        <w:rPr>
          <w:rFonts w:asciiTheme="minorHAnsi" w:hAnsiTheme="minorHAnsi" w:cs="Arial"/>
          <w:bCs/>
          <w:sz w:val="20"/>
          <w:szCs w:val="20"/>
        </w:rPr>
        <w:t>Johnson Control, Trane Italia)</w:t>
      </w:r>
      <w:r w:rsidR="008F3CD0">
        <w:rPr>
          <w:rFonts w:asciiTheme="minorHAnsi" w:hAnsiTheme="minorHAnsi" w:cs="Arial"/>
          <w:bCs/>
          <w:sz w:val="20"/>
          <w:szCs w:val="20"/>
        </w:rPr>
        <w:t>.</w:t>
      </w:r>
      <w:r w:rsidR="00453495">
        <w:rPr>
          <w:rFonts w:asciiTheme="minorHAnsi" w:hAnsiTheme="minorHAnsi" w:cs="Arial"/>
          <w:bCs/>
          <w:sz w:val="20"/>
          <w:szCs w:val="20"/>
        </w:rPr>
        <w:t xml:space="preserve"> </w:t>
      </w:r>
      <w:r w:rsidR="007879C9">
        <w:rPr>
          <w:rFonts w:asciiTheme="minorHAnsi" w:hAnsiTheme="minorHAnsi" w:cs="Arial"/>
          <w:bCs/>
          <w:sz w:val="20"/>
          <w:szCs w:val="20"/>
        </w:rPr>
        <w:t>In caso affermativo</w:t>
      </w:r>
      <w:r w:rsidR="00453495">
        <w:rPr>
          <w:rFonts w:asciiTheme="minorHAnsi" w:hAnsiTheme="minorHAnsi" w:cs="Arial"/>
          <w:bCs/>
          <w:sz w:val="20"/>
          <w:szCs w:val="20"/>
        </w:rPr>
        <w:t xml:space="preserve"> indicare con quali aziende. </w:t>
      </w:r>
    </w:p>
    <w:tbl>
      <w:tblPr>
        <w:tblStyle w:val="Grigliatabella"/>
        <w:tblW w:w="85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524"/>
      </w:tblGrid>
      <w:tr w:rsidR="00453495" w:rsidTr="001D7C07">
        <w:trPr>
          <w:trHeight w:val="1871"/>
        </w:trPr>
        <w:tc>
          <w:tcPr>
            <w:tcW w:w="8524" w:type="dxa"/>
            <w:shd w:val="clear" w:color="auto" w:fill="F2F2F2" w:themeFill="background1" w:themeFillShade="F2"/>
          </w:tcPr>
          <w:p w:rsidR="00453495" w:rsidRDefault="00453495" w:rsidP="001D7C07">
            <w:pPr>
              <w:ind w:left="284"/>
              <w:jc w:val="both"/>
              <w:rPr>
                <w:rFonts w:asciiTheme="minorHAnsi" w:hAnsiTheme="minorHAnsi" w:cs="Arial"/>
                <w:bCs/>
                <w:sz w:val="20"/>
                <w:szCs w:val="20"/>
              </w:rPr>
            </w:pPr>
          </w:p>
        </w:tc>
      </w:tr>
    </w:tbl>
    <w:p w:rsidR="000D30EA" w:rsidRDefault="000D30EA" w:rsidP="00453495">
      <w:pPr>
        <w:pStyle w:val="Paragrafoelenco"/>
        <w:spacing w:line="340" w:lineRule="exact"/>
        <w:ind w:left="360"/>
        <w:jc w:val="both"/>
        <w:rPr>
          <w:rFonts w:asciiTheme="minorHAnsi" w:hAnsiTheme="minorHAnsi" w:cs="Arial"/>
          <w:bCs/>
          <w:sz w:val="20"/>
          <w:szCs w:val="20"/>
        </w:rPr>
      </w:pPr>
    </w:p>
    <w:p w:rsidR="000D30EA" w:rsidRPr="000D30EA" w:rsidRDefault="000D30EA" w:rsidP="000D30EA">
      <w:pPr>
        <w:pStyle w:val="Paragrafoelenco"/>
        <w:numPr>
          <w:ilvl w:val="0"/>
          <w:numId w:val="8"/>
        </w:numPr>
        <w:spacing w:line="340" w:lineRule="exact"/>
        <w:jc w:val="both"/>
        <w:rPr>
          <w:rFonts w:asciiTheme="minorHAnsi" w:hAnsiTheme="minorHAnsi" w:cs="Arial"/>
          <w:bCs/>
          <w:sz w:val="20"/>
          <w:szCs w:val="20"/>
        </w:rPr>
      </w:pPr>
      <w:r w:rsidRPr="000D30EA">
        <w:rPr>
          <w:rFonts w:asciiTheme="minorHAnsi" w:hAnsiTheme="minorHAnsi" w:cs="Arial"/>
          <w:bCs/>
          <w:sz w:val="20"/>
          <w:szCs w:val="20"/>
        </w:rPr>
        <w:t>Indicare eventuali corsi di formazione specifica</w:t>
      </w:r>
      <w:r>
        <w:rPr>
          <w:rFonts w:asciiTheme="minorHAnsi" w:hAnsiTheme="minorHAnsi" w:cs="Arial"/>
          <w:bCs/>
          <w:sz w:val="20"/>
          <w:szCs w:val="20"/>
        </w:rPr>
        <w:t>, rispetto agli impianti descritti in premessa,</w:t>
      </w:r>
      <w:r w:rsidRPr="000D30EA">
        <w:rPr>
          <w:rFonts w:asciiTheme="minorHAnsi" w:hAnsiTheme="minorHAnsi" w:cs="Arial"/>
          <w:bCs/>
          <w:sz w:val="20"/>
          <w:szCs w:val="20"/>
        </w:rPr>
        <w:t xml:space="preserve"> erogata al personale impiegato dalla Vostra Azienda (es. certificazioni, qualifiche, patentini, patenti etc).</w:t>
      </w:r>
      <w:r w:rsidR="00DA3D37">
        <w:rPr>
          <w:rFonts w:asciiTheme="minorHAnsi" w:hAnsiTheme="minorHAnsi" w:cs="Arial"/>
          <w:bCs/>
          <w:sz w:val="20"/>
          <w:szCs w:val="20"/>
        </w:rPr>
        <w:t xml:space="preserve"> </w:t>
      </w:r>
    </w:p>
    <w:tbl>
      <w:tblPr>
        <w:tblStyle w:val="Grigliatabella"/>
        <w:tblW w:w="85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524"/>
      </w:tblGrid>
      <w:tr w:rsidR="000D30EA" w:rsidTr="001D7C07">
        <w:trPr>
          <w:trHeight w:val="1871"/>
        </w:trPr>
        <w:tc>
          <w:tcPr>
            <w:tcW w:w="8524" w:type="dxa"/>
            <w:shd w:val="clear" w:color="auto" w:fill="F2F2F2" w:themeFill="background1" w:themeFillShade="F2"/>
          </w:tcPr>
          <w:p w:rsidR="000D30EA" w:rsidRDefault="000D30EA" w:rsidP="001D7C07">
            <w:pPr>
              <w:ind w:left="284"/>
              <w:jc w:val="both"/>
              <w:rPr>
                <w:rFonts w:asciiTheme="minorHAnsi" w:hAnsiTheme="minorHAnsi" w:cs="Arial"/>
                <w:bCs/>
                <w:sz w:val="20"/>
                <w:szCs w:val="20"/>
              </w:rPr>
            </w:pPr>
          </w:p>
        </w:tc>
      </w:tr>
    </w:tbl>
    <w:p w:rsidR="000D30EA" w:rsidRPr="00BB24C6" w:rsidRDefault="000D30EA" w:rsidP="00C4718A">
      <w:pPr>
        <w:rPr>
          <w:rFonts w:asciiTheme="minorHAnsi" w:hAnsiTheme="minorHAnsi" w:cs="Arial"/>
          <w:bCs/>
          <w:sz w:val="20"/>
          <w:szCs w:val="20"/>
        </w:rPr>
      </w:pPr>
    </w:p>
    <w:p w:rsidR="00C4718A" w:rsidRPr="00C4718A" w:rsidRDefault="00C4718A" w:rsidP="00B65D44">
      <w:pPr>
        <w:pStyle w:val="Paragrafoelenco"/>
        <w:numPr>
          <w:ilvl w:val="0"/>
          <w:numId w:val="8"/>
        </w:numPr>
        <w:spacing w:line="340" w:lineRule="exact"/>
        <w:jc w:val="both"/>
        <w:rPr>
          <w:rFonts w:asciiTheme="minorHAnsi" w:hAnsiTheme="minorHAnsi" w:cs="Arial"/>
          <w:bCs/>
          <w:sz w:val="20"/>
          <w:szCs w:val="20"/>
        </w:rPr>
      </w:pPr>
      <w:r w:rsidRPr="00C4718A">
        <w:rPr>
          <w:rFonts w:asciiTheme="minorHAnsi" w:hAnsiTheme="minorHAnsi" w:cs="Arial"/>
          <w:bCs/>
          <w:sz w:val="20"/>
          <w:szCs w:val="20"/>
        </w:rPr>
        <w:t>Indicare quale delle seguenti certificazioni la Vostra Azienda eventualmente possiede.</w:t>
      </w:r>
    </w:p>
    <w:tbl>
      <w:tblPr>
        <w:tblStyle w:val="Grigliatabella"/>
        <w:tblW w:w="8420" w:type="dxa"/>
        <w:tblInd w:w="30" w:type="dxa"/>
        <w:tblLook w:val="04A0" w:firstRow="1" w:lastRow="0" w:firstColumn="1" w:lastColumn="0" w:noHBand="0" w:noVBand="1"/>
      </w:tblPr>
      <w:tblGrid>
        <w:gridCol w:w="8420"/>
      </w:tblGrid>
      <w:tr w:rsidR="00C4718A" w:rsidTr="00C4718A">
        <w:trPr>
          <w:trHeight w:val="312"/>
        </w:trPr>
        <w:tc>
          <w:tcPr>
            <w:tcW w:w="8420" w:type="dxa"/>
            <w:tcBorders>
              <w:top w:val="nil"/>
              <w:left w:val="nil"/>
              <w:bottom w:val="nil"/>
              <w:right w:val="nil"/>
            </w:tcBorders>
            <w:vAlign w:val="center"/>
          </w:tcPr>
          <w:p w:rsidR="00C4718A" w:rsidRPr="00C4718A" w:rsidRDefault="00C4718A" w:rsidP="00B65D44">
            <w:pPr>
              <w:pStyle w:val="Paragrafoelenco"/>
              <w:numPr>
                <w:ilvl w:val="0"/>
                <w:numId w:val="10"/>
              </w:numPr>
              <w:spacing w:line="276" w:lineRule="auto"/>
              <w:ind w:left="711" w:hanging="425"/>
              <w:rPr>
                <w:rFonts w:asciiTheme="minorHAnsi" w:hAnsiTheme="minorHAnsi" w:cs="Arial"/>
                <w:bCs/>
                <w:sz w:val="20"/>
                <w:szCs w:val="20"/>
              </w:rPr>
            </w:pPr>
            <w:r w:rsidRPr="00C4718A">
              <w:rPr>
                <w:rFonts w:asciiTheme="minorHAnsi" w:hAnsiTheme="minorHAnsi" w:cs="Arial"/>
                <w:bCs/>
                <w:sz w:val="20"/>
                <w:szCs w:val="20"/>
              </w:rPr>
              <w:t>UNI EN ISO 9001:2015 - Sistemi di gestione per la qualità</w:t>
            </w:r>
          </w:p>
        </w:tc>
      </w:tr>
      <w:tr w:rsidR="00C4718A" w:rsidTr="00C4718A">
        <w:trPr>
          <w:trHeight w:val="312"/>
        </w:trPr>
        <w:tc>
          <w:tcPr>
            <w:tcW w:w="8420" w:type="dxa"/>
            <w:tcBorders>
              <w:top w:val="nil"/>
              <w:left w:val="nil"/>
              <w:bottom w:val="nil"/>
              <w:right w:val="nil"/>
            </w:tcBorders>
            <w:vAlign w:val="center"/>
          </w:tcPr>
          <w:p w:rsidR="00C4718A" w:rsidRPr="00C4718A" w:rsidRDefault="00C4718A" w:rsidP="00B65D44">
            <w:pPr>
              <w:pStyle w:val="Paragrafoelenco"/>
              <w:numPr>
                <w:ilvl w:val="0"/>
                <w:numId w:val="10"/>
              </w:numPr>
              <w:spacing w:line="276" w:lineRule="auto"/>
              <w:ind w:hanging="434"/>
              <w:rPr>
                <w:rFonts w:asciiTheme="minorHAnsi" w:hAnsiTheme="minorHAnsi" w:cs="Arial"/>
                <w:bCs/>
                <w:sz w:val="20"/>
                <w:szCs w:val="20"/>
              </w:rPr>
            </w:pPr>
            <w:r w:rsidRPr="00C4718A">
              <w:rPr>
                <w:rFonts w:asciiTheme="minorHAnsi" w:hAnsiTheme="minorHAnsi" w:cs="Arial"/>
                <w:bCs/>
                <w:sz w:val="20"/>
                <w:szCs w:val="20"/>
              </w:rPr>
              <w:t>UNI EN ISO 14001:2015 - Sistemi di gestione ambientale</w:t>
            </w:r>
          </w:p>
        </w:tc>
      </w:tr>
      <w:tr w:rsidR="00C4718A" w:rsidTr="00C4718A">
        <w:trPr>
          <w:trHeight w:val="312"/>
        </w:trPr>
        <w:tc>
          <w:tcPr>
            <w:tcW w:w="8420" w:type="dxa"/>
            <w:tcBorders>
              <w:top w:val="nil"/>
              <w:left w:val="nil"/>
              <w:bottom w:val="nil"/>
              <w:right w:val="nil"/>
            </w:tcBorders>
            <w:vAlign w:val="center"/>
          </w:tcPr>
          <w:p w:rsidR="00C4718A" w:rsidRPr="00C4718A" w:rsidRDefault="00C4718A" w:rsidP="00B65D44">
            <w:pPr>
              <w:pStyle w:val="Paragrafoelenco"/>
              <w:numPr>
                <w:ilvl w:val="0"/>
                <w:numId w:val="10"/>
              </w:numPr>
              <w:spacing w:line="276" w:lineRule="auto"/>
              <w:ind w:hanging="434"/>
              <w:rPr>
                <w:rFonts w:asciiTheme="minorHAnsi" w:hAnsiTheme="minorHAnsi" w:cs="Arial"/>
                <w:bCs/>
                <w:sz w:val="20"/>
                <w:szCs w:val="20"/>
              </w:rPr>
            </w:pPr>
            <w:r w:rsidRPr="00C4718A">
              <w:rPr>
                <w:rFonts w:asciiTheme="minorHAnsi" w:hAnsiTheme="minorHAnsi" w:cs="Arial"/>
                <w:bCs/>
                <w:sz w:val="20"/>
                <w:szCs w:val="20"/>
              </w:rPr>
              <w:t>Registrazione EMAS - Sistemi di gestione ambientale</w:t>
            </w:r>
          </w:p>
        </w:tc>
      </w:tr>
      <w:tr w:rsidR="00C4718A" w:rsidTr="00C4718A">
        <w:trPr>
          <w:trHeight w:val="312"/>
        </w:trPr>
        <w:tc>
          <w:tcPr>
            <w:tcW w:w="8420" w:type="dxa"/>
            <w:tcBorders>
              <w:top w:val="nil"/>
              <w:left w:val="nil"/>
              <w:bottom w:val="nil"/>
              <w:right w:val="nil"/>
            </w:tcBorders>
            <w:vAlign w:val="center"/>
          </w:tcPr>
          <w:p w:rsidR="00C4718A" w:rsidRPr="00C4718A" w:rsidRDefault="00C4718A" w:rsidP="00B65D44">
            <w:pPr>
              <w:pStyle w:val="Paragrafoelenco"/>
              <w:numPr>
                <w:ilvl w:val="0"/>
                <w:numId w:val="10"/>
              </w:numPr>
              <w:spacing w:line="276" w:lineRule="auto"/>
              <w:ind w:hanging="434"/>
              <w:rPr>
                <w:rFonts w:asciiTheme="minorHAnsi" w:hAnsiTheme="minorHAnsi" w:cs="Arial"/>
                <w:bCs/>
                <w:sz w:val="20"/>
                <w:szCs w:val="20"/>
              </w:rPr>
            </w:pPr>
            <w:r w:rsidRPr="00C4718A">
              <w:rPr>
                <w:rFonts w:asciiTheme="minorHAnsi" w:hAnsiTheme="minorHAnsi" w:cs="Arial"/>
                <w:bCs/>
                <w:sz w:val="20"/>
                <w:szCs w:val="20"/>
              </w:rPr>
              <w:t>UNI EN ISO 45001:2018 - Sistemi di gestione per la salute e sicurezza sul lavoro</w:t>
            </w:r>
          </w:p>
        </w:tc>
      </w:tr>
      <w:tr w:rsidR="00C4718A" w:rsidTr="00C4718A">
        <w:trPr>
          <w:trHeight w:val="312"/>
        </w:trPr>
        <w:tc>
          <w:tcPr>
            <w:tcW w:w="8420" w:type="dxa"/>
            <w:tcBorders>
              <w:top w:val="nil"/>
              <w:left w:val="nil"/>
              <w:bottom w:val="nil"/>
              <w:right w:val="nil"/>
            </w:tcBorders>
            <w:vAlign w:val="center"/>
          </w:tcPr>
          <w:p w:rsidR="00C4718A" w:rsidRPr="00C4718A" w:rsidRDefault="00C4718A" w:rsidP="00B65D44">
            <w:pPr>
              <w:pStyle w:val="Paragrafoelenco"/>
              <w:numPr>
                <w:ilvl w:val="0"/>
                <w:numId w:val="10"/>
              </w:numPr>
              <w:spacing w:line="276" w:lineRule="auto"/>
              <w:ind w:hanging="434"/>
              <w:rPr>
                <w:rFonts w:asciiTheme="minorHAnsi" w:hAnsiTheme="minorHAnsi" w:cs="Arial"/>
                <w:bCs/>
                <w:sz w:val="20"/>
                <w:szCs w:val="20"/>
              </w:rPr>
            </w:pPr>
            <w:r w:rsidRPr="00C4718A">
              <w:rPr>
                <w:rFonts w:asciiTheme="minorHAnsi" w:hAnsiTheme="minorHAnsi" w:cs="Arial"/>
                <w:bCs/>
                <w:sz w:val="20"/>
                <w:szCs w:val="20"/>
              </w:rPr>
              <w:t>UNI EN ISO 50001:2018 - Sistemi di gestione dell'energia</w:t>
            </w:r>
          </w:p>
        </w:tc>
      </w:tr>
      <w:tr w:rsidR="00C4718A" w:rsidTr="00C4718A">
        <w:trPr>
          <w:trHeight w:val="312"/>
        </w:trPr>
        <w:tc>
          <w:tcPr>
            <w:tcW w:w="8420" w:type="dxa"/>
            <w:tcBorders>
              <w:top w:val="nil"/>
              <w:left w:val="nil"/>
              <w:bottom w:val="nil"/>
              <w:right w:val="nil"/>
            </w:tcBorders>
            <w:vAlign w:val="center"/>
          </w:tcPr>
          <w:p w:rsidR="00C4718A" w:rsidRPr="00C4718A" w:rsidRDefault="00C4718A" w:rsidP="00B65D44">
            <w:pPr>
              <w:pStyle w:val="Paragrafoelenco"/>
              <w:numPr>
                <w:ilvl w:val="0"/>
                <w:numId w:val="10"/>
              </w:numPr>
              <w:spacing w:line="276" w:lineRule="auto"/>
              <w:ind w:hanging="434"/>
              <w:rPr>
                <w:rFonts w:asciiTheme="minorHAnsi" w:hAnsiTheme="minorHAnsi" w:cs="Arial"/>
                <w:bCs/>
                <w:sz w:val="20"/>
                <w:szCs w:val="20"/>
              </w:rPr>
            </w:pPr>
            <w:r w:rsidRPr="00C4718A">
              <w:rPr>
                <w:rFonts w:asciiTheme="minorHAnsi" w:hAnsiTheme="minorHAnsi" w:cs="Arial"/>
                <w:bCs/>
                <w:sz w:val="20"/>
                <w:szCs w:val="20"/>
              </w:rPr>
              <w:t>UNI CEI 11352:2014 - Gestione dell'energia (ESCO)</w:t>
            </w:r>
          </w:p>
        </w:tc>
      </w:tr>
      <w:tr w:rsidR="00C4718A" w:rsidTr="00C4718A">
        <w:trPr>
          <w:trHeight w:val="312"/>
        </w:trPr>
        <w:tc>
          <w:tcPr>
            <w:tcW w:w="8420" w:type="dxa"/>
            <w:tcBorders>
              <w:top w:val="nil"/>
              <w:left w:val="nil"/>
              <w:bottom w:val="nil"/>
              <w:right w:val="nil"/>
            </w:tcBorders>
            <w:vAlign w:val="center"/>
          </w:tcPr>
          <w:p w:rsidR="00C4718A" w:rsidRPr="00C4718A" w:rsidRDefault="00C4718A" w:rsidP="00B65D44">
            <w:pPr>
              <w:pStyle w:val="Paragrafoelenco"/>
              <w:numPr>
                <w:ilvl w:val="0"/>
                <w:numId w:val="10"/>
              </w:numPr>
              <w:spacing w:line="276" w:lineRule="auto"/>
              <w:ind w:hanging="434"/>
              <w:rPr>
                <w:rFonts w:asciiTheme="minorHAnsi" w:hAnsiTheme="minorHAnsi" w:cs="Arial"/>
                <w:bCs/>
                <w:sz w:val="20"/>
                <w:szCs w:val="20"/>
              </w:rPr>
            </w:pPr>
            <w:r w:rsidRPr="00C4718A">
              <w:rPr>
                <w:rFonts w:asciiTheme="minorHAnsi" w:hAnsiTheme="minorHAnsi" w:cs="Arial"/>
                <w:bCs/>
                <w:sz w:val="20"/>
                <w:szCs w:val="20"/>
              </w:rPr>
              <w:t>UNI EN ISO 14067:2018 - Gas ad effetto serra (Carbon footprint dei prodotti)</w:t>
            </w:r>
          </w:p>
        </w:tc>
      </w:tr>
      <w:tr w:rsidR="00C4718A" w:rsidTr="00C4718A">
        <w:trPr>
          <w:trHeight w:val="312"/>
        </w:trPr>
        <w:tc>
          <w:tcPr>
            <w:tcW w:w="8420" w:type="dxa"/>
            <w:tcBorders>
              <w:top w:val="nil"/>
              <w:left w:val="nil"/>
              <w:bottom w:val="nil"/>
              <w:right w:val="nil"/>
            </w:tcBorders>
            <w:vAlign w:val="center"/>
          </w:tcPr>
          <w:p w:rsidR="00C4718A" w:rsidRPr="00C4718A" w:rsidRDefault="00C4718A" w:rsidP="00B65D44">
            <w:pPr>
              <w:pStyle w:val="Paragrafoelenco"/>
              <w:numPr>
                <w:ilvl w:val="0"/>
                <w:numId w:val="10"/>
              </w:numPr>
              <w:spacing w:line="276" w:lineRule="auto"/>
              <w:ind w:hanging="434"/>
              <w:rPr>
                <w:rFonts w:asciiTheme="minorHAnsi" w:hAnsiTheme="minorHAnsi" w:cs="Arial"/>
                <w:bCs/>
                <w:sz w:val="20"/>
                <w:szCs w:val="20"/>
              </w:rPr>
            </w:pPr>
            <w:r w:rsidRPr="00C4718A">
              <w:rPr>
                <w:rFonts w:asciiTheme="minorHAnsi" w:hAnsiTheme="minorHAnsi" w:cs="Arial"/>
                <w:bCs/>
                <w:sz w:val="20"/>
                <w:szCs w:val="20"/>
              </w:rPr>
              <w:t>UNI EN ISO 14064:2019 - Gas ad effetto serra</w:t>
            </w:r>
          </w:p>
        </w:tc>
      </w:tr>
      <w:tr w:rsidR="00C4718A" w:rsidTr="00C4718A">
        <w:trPr>
          <w:trHeight w:val="312"/>
        </w:trPr>
        <w:tc>
          <w:tcPr>
            <w:tcW w:w="8420" w:type="dxa"/>
            <w:tcBorders>
              <w:top w:val="nil"/>
              <w:left w:val="nil"/>
              <w:bottom w:val="nil"/>
              <w:right w:val="nil"/>
            </w:tcBorders>
            <w:vAlign w:val="center"/>
          </w:tcPr>
          <w:p w:rsidR="00C4718A" w:rsidRPr="00C4718A" w:rsidRDefault="00C4718A" w:rsidP="00B65D44">
            <w:pPr>
              <w:pStyle w:val="Paragrafoelenco"/>
              <w:numPr>
                <w:ilvl w:val="0"/>
                <w:numId w:val="10"/>
              </w:numPr>
              <w:spacing w:line="276" w:lineRule="auto"/>
              <w:ind w:hanging="434"/>
              <w:rPr>
                <w:rFonts w:asciiTheme="minorHAnsi" w:hAnsiTheme="minorHAnsi" w:cs="Arial"/>
                <w:bCs/>
                <w:sz w:val="20"/>
                <w:szCs w:val="20"/>
              </w:rPr>
            </w:pPr>
            <w:r w:rsidRPr="00C4718A">
              <w:rPr>
                <w:rFonts w:asciiTheme="minorHAnsi" w:hAnsiTheme="minorHAnsi" w:cs="Arial"/>
                <w:bCs/>
                <w:sz w:val="20"/>
                <w:szCs w:val="20"/>
              </w:rPr>
              <w:t>UNI EN ISO 37001:2016 - Sistemi di gestione per la prevenzione della corruzione</w:t>
            </w:r>
          </w:p>
        </w:tc>
      </w:tr>
      <w:tr w:rsidR="00C4718A" w:rsidTr="00C4718A">
        <w:trPr>
          <w:trHeight w:val="312"/>
        </w:trPr>
        <w:tc>
          <w:tcPr>
            <w:tcW w:w="8420" w:type="dxa"/>
            <w:tcBorders>
              <w:top w:val="nil"/>
              <w:left w:val="nil"/>
              <w:bottom w:val="nil"/>
              <w:right w:val="nil"/>
            </w:tcBorders>
            <w:vAlign w:val="center"/>
          </w:tcPr>
          <w:p w:rsidR="00C4718A" w:rsidRPr="00C4718A" w:rsidRDefault="00C4718A" w:rsidP="00B65D44">
            <w:pPr>
              <w:pStyle w:val="Paragrafoelenco"/>
              <w:numPr>
                <w:ilvl w:val="0"/>
                <w:numId w:val="10"/>
              </w:numPr>
              <w:spacing w:line="276" w:lineRule="auto"/>
              <w:ind w:hanging="434"/>
              <w:rPr>
                <w:rFonts w:asciiTheme="minorHAnsi" w:hAnsiTheme="minorHAnsi" w:cs="Arial"/>
                <w:bCs/>
                <w:sz w:val="20"/>
                <w:szCs w:val="20"/>
              </w:rPr>
            </w:pPr>
            <w:r w:rsidRPr="00C4718A">
              <w:rPr>
                <w:rFonts w:asciiTheme="minorHAnsi" w:hAnsiTheme="minorHAnsi" w:cs="Arial"/>
                <w:bCs/>
                <w:sz w:val="20"/>
                <w:szCs w:val="20"/>
              </w:rPr>
              <w:t>SA 8000 - Responsabilità sociale</w:t>
            </w:r>
          </w:p>
        </w:tc>
      </w:tr>
      <w:tr w:rsidR="00C4718A" w:rsidTr="00C4718A">
        <w:trPr>
          <w:trHeight w:val="312"/>
        </w:trPr>
        <w:tc>
          <w:tcPr>
            <w:tcW w:w="8420" w:type="dxa"/>
            <w:tcBorders>
              <w:top w:val="nil"/>
              <w:left w:val="nil"/>
              <w:bottom w:val="nil"/>
              <w:right w:val="nil"/>
            </w:tcBorders>
            <w:vAlign w:val="center"/>
          </w:tcPr>
          <w:p w:rsidR="00C4718A" w:rsidRPr="00C4718A" w:rsidRDefault="00C4718A" w:rsidP="00B65D44">
            <w:pPr>
              <w:pStyle w:val="Paragrafoelenco"/>
              <w:numPr>
                <w:ilvl w:val="0"/>
                <w:numId w:val="10"/>
              </w:numPr>
              <w:spacing w:line="276" w:lineRule="auto"/>
              <w:ind w:hanging="434"/>
              <w:rPr>
                <w:rFonts w:asciiTheme="minorHAnsi" w:hAnsiTheme="minorHAnsi" w:cs="Arial"/>
                <w:bCs/>
                <w:sz w:val="20"/>
                <w:szCs w:val="20"/>
              </w:rPr>
            </w:pPr>
            <w:r w:rsidRPr="00C4718A">
              <w:rPr>
                <w:rFonts w:asciiTheme="minorHAnsi" w:hAnsiTheme="minorHAnsi" w:cs="Arial"/>
                <w:bCs/>
                <w:sz w:val="20"/>
                <w:szCs w:val="20"/>
              </w:rPr>
              <w:t>UNI EN ISO 26000:2020 - Responsabilità sociale</w:t>
            </w:r>
          </w:p>
        </w:tc>
      </w:tr>
      <w:tr w:rsidR="00C4718A" w:rsidTr="00C4718A">
        <w:trPr>
          <w:trHeight w:val="312"/>
        </w:trPr>
        <w:tc>
          <w:tcPr>
            <w:tcW w:w="8420" w:type="dxa"/>
            <w:tcBorders>
              <w:top w:val="nil"/>
              <w:left w:val="nil"/>
              <w:bottom w:val="nil"/>
              <w:right w:val="nil"/>
            </w:tcBorders>
            <w:vAlign w:val="center"/>
          </w:tcPr>
          <w:p w:rsidR="00C4718A" w:rsidRPr="009151C4" w:rsidRDefault="00C4718A" w:rsidP="00B65D44">
            <w:pPr>
              <w:pStyle w:val="Paragrafoelenco"/>
              <w:numPr>
                <w:ilvl w:val="0"/>
                <w:numId w:val="10"/>
              </w:numPr>
              <w:spacing w:line="276" w:lineRule="auto"/>
              <w:ind w:hanging="434"/>
              <w:rPr>
                <w:rFonts w:asciiTheme="minorHAnsi" w:hAnsiTheme="minorHAnsi" w:cs="Arial"/>
                <w:bCs/>
                <w:sz w:val="20"/>
                <w:szCs w:val="20"/>
              </w:rPr>
            </w:pPr>
            <w:r w:rsidRPr="00C4718A">
              <w:rPr>
                <w:rFonts w:asciiTheme="minorHAnsi" w:hAnsiTheme="minorHAnsi" w:cstheme="minorHAnsi"/>
                <w:sz w:val="20"/>
                <w:szCs w:val="20"/>
              </w:rPr>
              <w:t>Altro (specificare): ______________________________________________________________</w:t>
            </w:r>
          </w:p>
          <w:p w:rsidR="009151C4" w:rsidRDefault="009151C4" w:rsidP="009151C4">
            <w:pPr>
              <w:pStyle w:val="Paragrafoelenco"/>
              <w:spacing w:line="276" w:lineRule="auto"/>
              <w:rPr>
                <w:rFonts w:asciiTheme="minorHAnsi" w:hAnsiTheme="minorHAnsi" w:cstheme="minorHAnsi"/>
                <w:sz w:val="20"/>
                <w:szCs w:val="20"/>
              </w:rPr>
            </w:pPr>
            <w:r w:rsidRPr="00C4718A">
              <w:rPr>
                <w:rFonts w:asciiTheme="minorHAnsi" w:hAnsiTheme="minorHAnsi" w:cstheme="minorHAnsi"/>
                <w:sz w:val="20"/>
                <w:szCs w:val="20"/>
              </w:rPr>
              <w:t>______________________________________________________________</w:t>
            </w:r>
          </w:p>
          <w:p w:rsidR="009151C4" w:rsidRPr="00C4718A" w:rsidRDefault="009151C4" w:rsidP="009151C4">
            <w:pPr>
              <w:pStyle w:val="Paragrafoelenco"/>
              <w:spacing w:line="276" w:lineRule="auto"/>
              <w:rPr>
                <w:rFonts w:asciiTheme="minorHAnsi" w:hAnsiTheme="minorHAnsi" w:cs="Arial"/>
                <w:bCs/>
                <w:sz w:val="20"/>
                <w:szCs w:val="20"/>
              </w:rPr>
            </w:pPr>
            <w:r w:rsidRPr="00C4718A">
              <w:rPr>
                <w:rFonts w:asciiTheme="minorHAnsi" w:hAnsiTheme="minorHAnsi" w:cstheme="minorHAnsi"/>
                <w:sz w:val="20"/>
                <w:szCs w:val="20"/>
              </w:rPr>
              <w:t>______________________________________________________________</w:t>
            </w:r>
          </w:p>
        </w:tc>
      </w:tr>
    </w:tbl>
    <w:p w:rsidR="00C4718A" w:rsidRPr="00661B76" w:rsidRDefault="00C4718A" w:rsidP="00661B76">
      <w:pPr>
        <w:pStyle w:val="Paragrafoelenco"/>
        <w:spacing w:line="340" w:lineRule="exact"/>
        <w:ind w:left="360"/>
        <w:jc w:val="both"/>
        <w:rPr>
          <w:rFonts w:asciiTheme="minorHAnsi" w:hAnsiTheme="minorHAnsi" w:cs="Arial"/>
          <w:bCs/>
          <w:i/>
          <w:sz w:val="20"/>
          <w:szCs w:val="20"/>
        </w:rPr>
      </w:pPr>
    </w:p>
    <w:p w:rsidR="00E25600" w:rsidRDefault="00E25600" w:rsidP="00D75D30">
      <w:pPr>
        <w:pStyle w:val="Paragrafoelenco"/>
        <w:numPr>
          <w:ilvl w:val="0"/>
          <w:numId w:val="8"/>
        </w:numPr>
        <w:spacing w:line="340" w:lineRule="exact"/>
        <w:jc w:val="both"/>
        <w:rPr>
          <w:rFonts w:asciiTheme="minorHAnsi" w:hAnsiTheme="minorHAnsi" w:cs="Arial"/>
          <w:bCs/>
          <w:sz w:val="20"/>
          <w:szCs w:val="20"/>
        </w:rPr>
      </w:pPr>
      <w:r w:rsidRPr="00E25600">
        <w:rPr>
          <w:rFonts w:asciiTheme="minorHAnsi" w:hAnsiTheme="minorHAnsi" w:cs="Arial"/>
          <w:bCs/>
          <w:sz w:val="20"/>
          <w:szCs w:val="20"/>
        </w:rPr>
        <w:t>Indicare a quanto ammonta il fatturato</w:t>
      </w:r>
      <w:r>
        <w:rPr>
          <w:rFonts w:asciiTheme="minorHAnsi" w:hAnsiTheme="minorHAnsi" w:cs="Arial"/>
          <w:bCs/>
          <w:sz w:val="20"/>
          <w:szCs w:val="20"/>
        </w:rPr>
        <w:t xml:space="preserve"> specifico </w:t>
      </w:r>
      <w:r w:rsidR="008833C7">
        <w:rPr>
          <w:rFonts w:asciiTheme="minorHAnsi" w:hAnsiTheme="minorHAnsi" w:cs="Arial"/>
          <w:bCs/>
          <w:sz w:val="20"/>
          <w:szCs w:val="20"/>
        </w:rPr>
        <w:t xml:space="preserve">medio annuo </w:t>
      </w:r>
      <w:r w:rsidR="009C1B4A" w:rsidRPr="009C1B4A">
        <w:rPr>
          <w:rFonts w:asciiTheme="minorHAnsi" w:hAnsiTheme="minorHAnsi" w:cs="Arial"/>
          <w:bCs/>
          <w:sz w:val="20"/>
          <w:szCs w:val="20"/>
        </w:rPr>
        <w:t xml:space="preserve">afferente </w:t>
      </w:r>
      <w:r w:rsidR="00D32ECF">
        <w:rPr>
          <w:rFonts w:asciiTheme="minorHAnsi" w:hAnsiTheme="minorHAnsi" w:cs="Arial"/>
          <w:bCs/>
          <w:sz w:val="20"/>
          <w:szCs w:val="20"/>
        </w:rPr>
        <w:t>agli ultimi 3 esercizi finanziari disponibile nel periodo 2019-2022</w:t>
      </w:r>
      <w:r w:rsidR="00D75D30" w:rsidRPr="00D75D30">
        <w:t xml:space="preserve"> </w:t>
      </w:r>
      <w:r w:rsidR="00D75D30">
        <w:rPr>
          <w:rFonts w:asciiTheme="minorHAnsi" w:hAnsiTheme="minorHAnsi" w:cs="Arial"/>
          <w:bCs/>
          <w:sz w:val="20"/>
          <w:szCs w:val="20"/>
        </w:rPr>
        <w:t xml:space="preserve">relativi alla </w:t>
      </w:r>
      <w:r w:rsidR="00D75D30" w:rsidRPr="00D75D30">
        <w:rPr>
          <w:rFonts w:asciiTheme="minorHAnsi" w:hAnsiTheme="minorHAnsi" w:cs="Arial"/>
          <w:bCs/>
          <w:sz w:val="20"/>
          <w:szCs w:val="20"/>
        </w:rPr>
        <w:t xml:space="preserve">conduzione, manutenzione e presidio tecnologico degli impianti industriali a supporto </w:t>
      </w:r>
      <w:r w:rsidR="00D75D30">
        <w:rPr>
          <w:rFonts w:asciiTheme="minorHAnsi" w:hAnsiTheme="minorHAnsi" w:cs="Arial"/>
          <w:bCs/>
          <w:sz w:val="20"/>
          <w:szCs w:val="20"/>
        </w:rPr>
        <w:t xml:space="preserve">di un </w:t>
      </w:r>
      <w:r w:rsidR="00D75D30" w:rsidRPr="00D75D30">
        <w:rPr>
          <w:rFonts w:asciiTheme="minorHAnsi" w:hAnsiTheme="minorHAnsi" w:cs="Arial"/>
          <w:bCs/>
          <w:sz w:val="20"/>
          <w:szCs w:val="20"/>
        </w:rPr>
        <w:t xml:space="preserve">Centro Elaborazioni Dati (CED) </w:t>
      </w:r>
      <w:r w:rsidR="00D75D30">
        <w:rPr>
          <w:rFonts w:asciiTheme="minorHAnsi" w:hAnsiTheme="minorHAnsi" w:cs="Arial"/>
          <w:bCs/>
          <w:sz w:val="20"/>
          <w:szCs w:val="20"/>
        </w:rPr>
        <w:t xml:space="preserve">Pubblico e/o Privato. </w:t>
      </w:r>
    </w:p>
    <w:p w:rsidR="00AE568B" w:rsidRDefault="00AE568B" w:rsidP="00AE568B">
      <w:pPr>
        <w:pStyle w:val="Paragrafoelenco"/>
        <w:numPr>
          <w:ilvl w:val="0"/>
          <w:numId w:val="13"/>
        </w:numPr>
        <w:spacing w:line="340" w:lineRule="exact"/>
        <w:rPr>
          <w:rFonts w:asciiTheme="minorHAnsi" w:hAnsiTheme="minorHAnsi" w:cs="Arial"/>
          <w:bCs/>
          <w:sz w:val="20"/>
          <w:szCs w:val="20"/>
        </w:rPr>
      </w:pPr>
      <w:r>
        <w:rPr>
          <w:rFonts w:asciiTheme="minorHAnsi" w:hAnsiTheme="minorHAnsi" w:cs="Arial"/>
          <w:bCs/>
          <w:sz w:val="20"/>
          <w:szCs w:val="20"/>
        </w:rPr>
        <w:t>fatturato specifico medio annuo: €___________________</w:t>
      </w:r>
    </w:p>
    <w:p w:rsidR="00AE568B" w:rsidRDefault="00AE568B" w:rsidP="00AE568B">
      <w:pPr>
        <w:pStyle w:val="Paragrafoelenco"/>
        <w:numPr>
          <w:ilvl w:val="0"/>
          <w:numId w:val="13"/>
        </w:numPr>
        <w:spacing w:line="340" w:lineRule="exact"/>
        <w:rPr>
          <w:rFonts w:asciiTheme="minorHAnsi" w:hAnsiTheme="minorHAnsi" w:cs="Arial"/>
          <w:bCs/>
          <w:sz w:val="20"/>
          <w:szCs w:val="20"/>
        </w:rPr>
      </w:pPr>
      <w:r>
        <w:rPr>
          <w:rFonts w:asciiTheme="minorHAnsi" w:hAnsiTheme="minorHAnsi" w:cs="Arial"/>
          <w:bCs/>
          <w:sz w:val="20"/>
          <w:szCs w:val="20"/>
        </w:rPr>
        <w:t>fatturato specifico medio annuo suddiviso per classificazione TIER</w:t>
      </w:r>
      <w:r w:rsidR="009D7A77">
        <w:rPr>
          <w:rFonts w:asciiTheme="minorHAnsi" w:hAnsiTheme="minorHAnsi" w:cs="Arial"/>
          <w:bCs/>
          <w:sz w:val="20"/>
          <w:szCs w:val="20"/>
        </w:rPr>
        <w:t xml:space="preserve"> CED</w:t>
      </w:r>
      <w:r>
        <w:rPr>
          <w:rFonts w:asciiTheme="minorHAnsi" w:hAnsiTheme="minorHAnsi" w:cs="Arial"/>
          <w:bCs/>
          <w:sz w:val="20"/>
          <w:szCs w:val="20"/>
        </w:rPr>
        <w:t xml:space="preserve">: </w:t>
      </w:r>
    </w:p>
    <w:tbl>
      <w:tblPr>
        <w:tblStyle w:val="Grigliatabella"/>
        <w:tblW w:w="8164"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41"/>
        <w:gridCol w:w="2041"/>
        <w:gridCol w:w="2041"/>
        <w:gridCol w:w="2041"/>
      </w:tblGrid>
      <w:tr w:rsidR="009D7A77" w:rsidTr="009D7A77">
        <w:tc>
          <w:tcPr>
            <w:tcW w:w="2041" w:type="dxa"/>
            <w:shd w:val="clear" w:color="auto" w:fill="002060"/>
          </w:tcPr>
          <w:p w:rsidR="009D7A77" w:rsidRDefault="009D7A77" w:rsidP="00AE568B">
            <w:pPr>
              <w:pStyle w:val="Paragrafoelenco"/>
              <w:spacing w:line="340" w:lineRule="exact"/>
              <w:ind w:left="0"/>
              <w:jc w:val="center"/>
              <w:rPr>
                <w:rFonts w:asciiTheme="minorHAnsi" w:hAnsiTheme="minorHAnsi" w:cs="Arial"/>
                <w:bCs/>
                <w:sz w:val="20"/>
                <w:szCs w:val="20"/>
              </w:rPr>
            </w:pPr>
            <w:r>
              <w:rPr>
                <w:rFonts w:asciiTheme="minorHAnsi" w:hAnsiTheme="minorHAnsi" w:cs="Arial"/>
                <w:bCs/>
                <w:sz w:val="20"/>
                <w:szCs w:val="20"/>
              </w:rPr>
              <w:t>TIER I (€)</w:t>
            </w:r>
          </w:p>
        </w:tc>
        <w:tc>
          <w:tcPr>
            <w:tcW w:w="2041" w:type="dxa"/>
            <w:shd w:val="clear" w:color="auto" w:fill="002060"/>
          </w:tcPr>
          <w:p w:rsidR="009D7A77" w:rsidRDefault="009D7A77" w:rsidP="00AE568B">
            <w:pPr>
              <w:pStyle w:val="Paragrafoelenco"/>
              <w:spacing w:line="340" w:lineRule="exact"/>
              <w:ind w:left="0"/>
              <w:jc w:val="center"/>
              <w:rPr>
                <w:rFonts w:asciiTheme="minorHAnsi" w:hAnsiTheme="minorHAnsi" w:cs="Arial"/>
                <w:bCs/>
                <w:sz w:val="20"/>
                <w:szCs w:val="20"/>
              </w:rPr>
            </w:pPr>
            <w:r>
              <w:rPr>
                <w:rFonts w:asciiTheme="minorHAnsi" w:hAnsiTheme="minorHAnsi" w:cs="Arial"/>
                <w:bCs/>
                <w:sz w:val="20"/>
                <w:szCs w:val="20"/>
              </w:rPr>
              <w:t>TIER II (€)</w:t>
            </w:r>
          </w:p>
        </w:tc>
        <w:tc>
          <w:tcPr>
            <w:tcW w:w="2041" w:type="dxa"/>
            <w:shd w:val="clear" w:color="auto" w:fill="002060"/>
          </w:tcPr>
          <w:p w:rsidR="009D7A77" w:rsidRDefault="009D7A77" w:rsidP="00AE568B">
            <w:pPr>
              <w:pStyle w:val="Paragrafoelenco"/>
              <w:spacing w:line="340" w:lineRule="exact"/>
              <w:ind w:left="0"/>
              <w:jc w:val="center"/>
              <w:rPr>
                <w:rFonts w:asciiTheme="minorHAnsi" w:hAnsiTheme="minorHAnsi" w:cs="Arial"/>
                <w:bCs/>
                <w:sz w:val="20"/>
                <w:szCs w:val="20"/>
              </w:rPr>
            </w:pPr>
            <w:r>
              <w:rPr>
                <w:rFonts w:asciiTheme="minorHAnsi" w:hAnsiTheme="minorHAnsi" w:cs="Arial"/>
                <w:bCs/>
                <w:sz w:val="20"/>
                <w:szCs w:val="20"/>
              </w:rPr>
              <w:t>TIER III (€)</w:t>
            </w:r>
          </w:p>
        </w:tc>
        <w:tc>
          <w:tcPr>
            <w:tcW w:w="2041" w:type="dxa"/>
            <w:shd w:val="clear" w:color="auto" w:fill="002060"/>
          </w:tcPr>
          <w:p w:rsidR="009D7A77" w:rsidRDefault="009151C4" w:rsidP="00AE568B">
            <w:pPr>
              <w:pStyle w:val="Paragrafoelenco"/>
              <w:spacing w:line="340" w:lineRule="exact"/>
              <w:ind w:left="0"/>
              <w:jc w:val="center"/>
              <w:rPr>
                <w:rFonts w:asciiTheme="minorHAnsi" w:hAnsiTheme="minorHAnsi" w:cs="Arial"/>
                <w:bCs/>
                <w:sz w:val="20"/>
                <w:szCs w:val="20"/>
              </w:rPr>
            </w:pPr>
            <w:r>
              <w:rPr>
                <w:rFonts w:asciiTheme="minorHAnsi" w:hAnsiTheme="minorHAnsi" w:cs="Arial"/>
                <w:bCs/>
                <w:sz w:val="20"/>
                <w:szCs w:val="20"/>
              </w:rPr>
              <w:t>TIER IV</w:t>
            </w:r>
            <w:r w:rsidR="009D7A77">
              <w:rPr>
                <w:rFonts w:asciiTheme="minorHAnsi" w:hAnsiTheme="minorHAnsi" w:cs="Arial"/>
                <w:bCs/>
                <w:sz w:val="20"/>
                <w:szCs w:val="20"/>
              </w:rPr>
              <w:t xml:space="preserve"> (€)</w:t>
            </w:r>
          </w:p>
        </w:tc>
      </w:tr>
      <w:tr w:rsidR="009D7A77" w:rsidTr="009D7A77">
        <w:tc>
          <w:tcPr>
            <w:tcW w:w="2041" w:type="dxa"/>
          </w:tcPr>
          <w:p w:rsidR="009D7A77" w:rsidRDefault="009D7A77" w:rsidP="009C1B4A">
            <w:pPr>
              <w:pStyle w:val="Paragrafoelenco"/>
              <w:spacing w:line="340" w:lineRule="exact"/>
              <w:ind w:left="0"/>
              <w:jc w:val="both"/>
              <w:rPr>
                <w:rFonts w:asciiTheme="minorHAnsi" w:hAnsiTheme="minorHAnsi" w:cs="Arial"/>
                <w:bCs/>
                <w:sz w:val="20"/>
                <w:szCs w:val="20"/>
              </w:rPr>
            </w:pPr>
          </w:p>
        </w:tc>
        <w:tc>
          <w:tcPr>
            <w:tcW w:w="2041" w:type="dxa"/>
          </w:tcPr>
          <w:p w:rsidR="009D7A77" w:rsidRDefault="009D7A77" w:rsidP="009C1B4A">
            <w:pPr>
              <w:pStyle w:val="Paragrafoelenco"/>
              <w:spacing w:line="340" w:lineRule="exact"/>
              <w:ind w:left="0"/>
              <w:jc w:val="both"/>
              <w:rPr>
                <w:rFonts w:asciiTheme="minorHAnsi" w:hAnsiTheme="minorHAnsi" w:cs="Arial"/>
                <w:bCs/>
                <w:sz w:val="20"/>
                <w:szCs w:val="20"/>
              </w:rPr>
            </w:pPr>
          </w:p>
        </w:tc>
        <w:tc>
          <w:tcPr>
            <w:tcW w:w="2041" w:type="dxa"/>
          </w:tcPr>
          <w:p w:rsidR="009D7A77" w:rsidRDefault="009D7A77" w:rsidP="009C1B4A">
            <w:pPr>
              <w:pStyle w:val="Paragrafoelenco"/>
              <w:spacing w:line="340" w:lineRule="exact"/>
              <w:ind w:left="0"/>
              <w:jc w:val="both"/>
              <w:rPr>
                <w:rFonts w:asciiTheme="minorHAnsi" w:hAnsiTheme="minorHAnsi" w:cs="Arial"/>
                <w:bCs/>
                <w:sz w:val="20"/>
                <w:szCs w:val="20"/>
              </w:rPr>
            </w:pPr>
          </w:p>
        </w:tc>
        <w:tc>
          <w:tcPr>
            <w:tcW w:w="2041" w:type="dxa"/>
          </w:tcPr>
          <w:p w:rsidR="009D7A77" w:rsidRDefault="009D7A77" w:rsidP="009C1B4A">
            <w:pPr>
              <w:pStyle w:val="Paragrafoelenco"/>
              <w:spacing w:line="340" w:lineRule="exact"/>
              <w:ind w:left="0"/>
              <w:jc w:val="both"/>
              <w:rPr>
                <w:rFonts w:asciiTheme="minorHAnsi" w:hAnsiTheme="minorHAnsi" w:cs="Arial"/>
                <w:bCs/>
                <w:sz w:val="20"/>
                <w:szCs w:val="20"/>
              </w:rPr>
            </w:pPr>
          </w:p>
        </w:tc>
      </w:tr>
    </w:tbl>
    <w:p w:rsidR="009D7A77" w:rsidRDefault="009D7A77" w:rsidP="009D7A77">
      <w:pPr>
        <w:pStyle w:val="Paragrafoelenco"/>
        <w:numPr>
          <w:ilvl w:val="0"/>
          <w:numId w:val="13"/>
        </w:numPr>
        <w:spacing w:line="340" w:lineRule="exact"/>
        <w:rPr>
          <w:rFonts w:asciiTheme="minorHAnsi" w:hAnsiTheme="minorHAnsi" w:cs="Arial"/>
          <w:bCs/>
          <w:sz w:val="20"/>
          <w:szCs w:val="20"/>
        </w:rPr>
      </w:pPr>
      <w:r>
        <w:rPr>
          <w:rFonts w:asciiTheme="minorHAnsi" w:hAnsiTheme="minorHAnsi" w:cs="Arial"/>
          <w:bCs/>
          <w:sz w:val="20"/>
          <w:szCs w:val="20"/>
        </w:rPr>
        <w:t xml:space="preserve">fatturato specifico medio annuo suddiviso per MIPS CED: </w:t>
      </w:r>
    </w:p>
    <w:tbl>
      <w:tblPr>
        <w:tblStyle w:val="Grigliatabella"/>
        <w:tblW w:w="555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78"/>
        <w:gridCol w:w="2778"/>
      </w:tblGrid>
      <w:tr w:rsidR="009D7A77" w:rsidTr="009D7A77">
        <w:trPr>
          <w:jc w:val="center"/>
        </w:trPr>
        <w:tc>
          <w:tcPr>
            <w:tcW w:w="2778" w:type="dxa"/>
            <w:shd w:val="clear" w:color="auto" w:fill="002060"/>
          </w:tcPr>
          <w:p w:rsidR="009D7A77" w:rsidRDefault="009D7A77" w:rsidP="009D7A77">
            <w:pPr>
              <w:pStyle w:val="Paragrafoelenco"/>
              <w:spacing w:line="340" w:lineRule="exact"/>
              <w:ind w:left="0"/>
              <w:jc w:val="center"/>
              <w:rPr>
                <w:rFonts w:asciiTheme="minorHAnsi" w:hAnsiTheme="minorHAnsi" w:cs="Arial"/>
                <w:bCs/>
                <w:sz w:val="20"/>
                <w:szCs w:val="20"/>
              </w:rPr>
            </w:pPr>
            <w:r>
              <w:rPr>
                <w:rFonts w:asciiTheme="minorHAnsi" w:hAnsiTheme="minorHAnsi" w:cs="Arial"/>
                <w:bCs/>
                <w:sz w:val="20"/>
                <w:szCs w:val="20"/>
              </w:rPr>
              <w:t>Fino a 30.000 MIPS (€)</w:t>
            </w:r>
          </w:p>
        </w:tc>
        <w:tc>
          <w:tcPr>
            <w:tcW w:w="2778" w:type="dxa"/>
            <w:shd w:val="clear" w:color="auto" w:fill="002060"/>
          </w:tcPr>
          <w:p w:rsidR="009D7A77" w:rsidRDefault="009D7A77" w:rsidP="009D7A77">
            <w:pPr>
              <w:pStyle w:val="Paragrafoelenco"/>
              <w:spacing w:line="340" w:lineRule="exact"/>
              <w:ind w:left="0"/>
              <w:jc w:val="center"/>
              <w:rPr>
                <w:rFonts w:asciiTheme="minorHAnsi" w:hAnsiTheme="minorHAnsi" w:cs="Arial"/>
                <w:bCs/>
                <w:sz w:val="20"/>
                <w:szCs w:val="20"/>
              </w:rPr>
            </w:pPr>
            <w:r>
              <w:rPr>
                <w:rFonts w:asciiTheme="minorHAnsi" w:hAnsiTheme="minorHAnsi" w:cs="Arial"/>
                <w:bCs/>
                <w:sz w:val="20"/>
                <w:szCs w:val="20"/>
              </w:rPr>
              <w:t>Superiore a 30.000 MIPS (€)</w:t>
            </w:r>
          </w:p>
        </w:tc>
      </w:tr>
      <w:tr w:rsidR="009D7A77" w:rsidTr="009D7A77">
        <w:trPr>
          <w:jc w:val="center"/>
        </w:trPr>
        <w:tc>
          <w:tcPr>
            <w:tcW w:w="2778" w:type="dxa"/>
          </w:tcPr>
          <w:p w:rsidR="009D7A77" w:rsidRDefault="009D7A77" w:rsidP="00EE4E47">
            <w:pPr>
              <w:pStyle w:val="Paragrafoelenco"/>
              <w:spacing w:line="340" w:lineRule="exact"/>
              <w:ind w:left="0"/>
              <w:jc w:val="both"/>
              <w:rPr>
                <w:rFonts w:asciiTheme="minorHAnsi" w:hAnsiTheme="minorHAnsi" w:cs="Arial"/>
                <w:bCs/>
                <w:sz w:val="20"/>
                <w:szCs w:val="20"/>
              </w:rPr>
            </w:pPr>
          </w:p>
        </w:tc>
        <w:tc>
          <w:tcPr>
            <w:tcW w:w="2778" w:type="dxa"/>
          </w:tcPr>
          <w:p w:rsidR="009D7A77" w:rsidRDefault="009D7A77" w:rsidP="00EE4E47">
            <w:pPr>
              <w:pStyle w:val="Paragrafoelenco"/>
              <w:spacing w:line="340" w:lineRule="exact"/>
              <w:ind w:left="0"/>
              <w:jc w:val="both"/>
              <w:rPr>
                <w:rFonts w:asciiTheme="minorHAnsi" w:hAnsiTheme="minorHAnsi" w:cs="Arial"/>
                <w:bCs/>
                <w:sz w:val="20"/>
                <w:szCs w:val="20"/>
              </w:rPr>
            </w:pPr>
          </w:p>
        </w:tc>
      </w:tr>
    </w:tbl>
    <w:p w:rsidR="009D7A77" w:rsidRDefault="009D7A77" w:rsidP="009D7A77">
      <w:pPr>
        <w:pStyle w:val="Paragrafoelenco"/>
        <w:numPr>
          <w:ilvl w:val="0"/>
          <w:numId w:val="13"/>
        </w:numPr>
        <w:spacing w:line="340" w:lineRule="exact"/>
        <w:rPr>
          <w:rFonts w:asciiTheme="minorHAnsi" w:hAnsiTheme="minorHAnsi" w:cs="Arial"/>
          <w:bCs/>
          <w:sz w:val="20"/>
          <w:szCs w:val="20"/>
        </w:rPr>
      </w:pPr>
      <w:r>
        <w:rPr>
          <w:rFonts w:asciiTheme="minorHAnsi" w:hAnsiTheme="minorHAnsi" w:cs="Arial"/>
          <w:bCs/>
          <w:sz w:val="20"/>
          <w:szCs w:val="20"/>
        </w:rPr>
        <w:t xml:space="preserve">fatturato specifico medio annuo suddiviso per mq CED: </w:t>
      </w:r>
    </w:p>
    <w:tbl>
      <w:tblPr>
        <w:tblStyle w:val="Grigliatabella"/>
        <w:tblW w:w="555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78"/>
        <w:gridCol w:w="2778"/>
      </w:tblGrid>
      <w:tr w:rsidR="009D7A77" w:rsidTr="00EE4E47">
        <w:trPr>
          <w:jc w:val="center"/>
        </w:trPr>
        <w:tc>
          <w:tcPr>
            <w:tcW w:w="2778" w:type="dxa"/>
            <w:shd w:val="clear" w:color="auto" w:fill="002060"/>
          </w:tcPr>
          <w:p w:rsidR="009D7A77" w:rsidRDefault="009D7A77" w:rsidP="00EE4E47">
            <w:pPr>
              <w:pStyle w:val="Paragrafoelenco"/>
              <w:spacing w:line="340" w:lineRule="exact"/>
              <w:ind w:left="0"/>
              <w:jc w:val="center"/>
              <w:rPr>
                <w:rFonts w:asciiTheme="minorHAnsi" w:hAnsiTheme="minorHAnsi" w:cs="Arial"/>
                <w:bCs/>
                <w:sz w:val="20"/>
                <w:szCs w:val="20"/>
              </w:rPr>
            </w:pPr>
            <w:r>
              <w:rPr>
                <w:rFonts w:asciiTheme="minorHAnsi" w:hAnsiTheme="minorHAnsi" w:cs="Arial"/>
                <w:bCs/>
                <w:sz w:val="20"/>
                <w:szCs w:val="20"/>
              </w:rPr>
              <w:t>inferiore a 2.000 mq (€)</w:t>
            </w:r>
          </w:p>
        </w:tc>
        <w:tc>
          <w:tcPr>
            <w:tcW w:w="2778" w:type="dxa"/>
            <w:shd w:val="clear" w:color="auto" w:fill="002060"/>
          </w:tcPr>
          <w:p w:rsidR="009D7A77" w:rsidRDefault="009D7A77" w:rsidP="00EE4E47">
            <w:pPr>
              <w:pStyle w:val="Paragrafoelenco"/>
              <w:spacing w:line="340" w:lineRule="exact"/>
              <w:ind w:left="0"/>
              <w:jc w:val="center"/>
              <w:rPr>
                <w:rFonts w:asciiTheme="minorHAnsi" w:hAnsiTheme="minorHAnsi" w:cs="Arial"/>
                <w:bCs/>
                <w:sz w:val="20"/>
                <w:szCs w:val="20"/>
              </w:rPr>
            </w:pPr>
            <w:r>
              <w:rPr>
                <w:rFonts w:asciiTheme="minorHAnsi" w:hAnsiTheme="minorHAnsi" w:cs="Arial"/>
                <w:bCs/>
                <w:sz w:val="20"/>
                <w:szCs w:val="20"/>
              </w:rPr>
              <w:t>superiore a 2.000 mq (€)</w:t>
            </w:r>
          </w:p>
        </w:tc>
      </w:tr>
      <w:tr w:rsidR="009D7A77" w:rsidTr="00EE4E47">
        <w:trPr>
          <w:jc w:val="center"/>
        </w:trPr>
        <w:tc>
          <w:tcPr>
            <w:tcW w:w="2778" w:type="dxa"/>
          </w:tcPr>
          <w:p w:rsidR="009D7A77" w:rsidRDefault="009D7A77" w:rsidP="00EE4E47">
            <w:pPr>
              <w:pStyle w:val="Paragrafoelenco"/>
              <w:spacing w:line="340" w:lineRule="exact"/>
              <w:ind w:left="0"/>
              <w:jc w:val="both"/>
              <w:rPr>
                <w:rFonts w:asciiTheme="minorHAnsi" w:hAnsiTheme="minorHAnsi" w:cs="Arial"/>
                <w:bCs/>
                <w:sz w:val="20"/>
                <w:szCs w:val="20"/>
              </w:rPr>
            </w:pPr>
          </w:p>
        </w:tc>
        <w:tc>
          <w:tcPr>
            <w:tcW w:w="2778" w:type="dxa"/>
          </w:tcPr>
          <w:p w:rsidR="009D7A77" w:rsidRDefault="009D7A77" w:rsidP="00EE4E47">
            <w:pPr>
              <w:pStyle w:val="Paragrafoelenco"/>
              <w:spacing w:line="340" w:lineRule="exact"/>
              <w:ind w:left="0"/>
              <w:jc w:val="both"/>
              <w:rPr>
                <w:rFonts w:asciiTheme="minorHAnsi" w:hAnsiTheme="minorHAnsi" w:cs="Arial"/>
                <w:bCs/>
                <w:sz w:val="20"/>
                <w:szCs w:val="20"/>
              </w:rPr>
            </w:pPr>
          </w:p>
        </w:tc>
      </w:tr>
    </w:tbl>
    <w:p w:rsidR="00AE568B" w:rsidRDefault="00AE568B" w:rsidP="009C1B4A">
      <w:pPr>
        <w:pStyle w:val="Paragrafoelenco"/>
        <w:spacing w:line="340" w:lineRule="exact"/>
        <w:ind w:left="360"/>
        <w:jc w:val="both"/>
        <w:rPr>
          <w:rFonts w:asciiTheme="minorHAnsi" w:hAnsiTheme="minorHAnsi" w:cs="Arial"/>
          <w:bCs/>
          <w:sz w:val="20"/>
          <w:szCs w:val="20"/>
        </w:rPr>
      </w:pPr>
    </w:p>
    <w:p w:rsidR="009C1B4A" w:rsidRPr="009C1B4A" w:rsidRDefault="009C1B4A" w:rsidP="00B65D44">
      <w:pPr>
        <w:pStyle w:val="Paragrafoelenco"/>
        <w:numPr>
          <w:ilvl w:val="0"/>
          <w:numId w:val="8"/>
        </w:numPr>
        <w:spacing w:line="340" w:lineRule="exact"/>
        <w:jc w:val="both"/>
        <w:rPr>
          <w:rFonts w:asciiTheme="minorHAnsi" w:hAnsiTheme="minorHAnsi" w:cs="Arial"/>
          <w:bCs/>
          <w:sz w:val="20"/>
          <w:szCs w:val="20"/>
        </w:rPr>
      </w:pPr>
      <w:r w:rsidRPr="009C1B4A">
        <w:rPr>
          <w:rFonts w:asciiTheme="minorHAnsi" w:hAnsiTheme="minorHAnsi" w:cs="Arial"/>
          <w:bCs/>
          <w:sz w:val="20"/>
          <w:szCs w:val="20"/>
        </w:rPr>
        <w:t>Indicare se la Vostra Azienda fa parte di associazioni di categoria</w:t>
      </w:r>
      <w:r w:rsidR="007879C9">
        <w:rPr>
          <w:rFonts w:asciiTheme="minorHAnsi" w:hAnsiTheme="minorHAnsi" w:cs="Arial"/>
          <w:bCs/>
          <w:sz w:val="20"/>
          <w:szCs w:val="20"/>
        </w:rPr>
        <w:t>.</w:t>
      </w:r>
      <w:r w:rsidRPr="009C1B4A">
        <w:rPr>
          <w:rFonts w:asciiTheme="minorHAnsi" w:hAnsiTheme="minorHAnsi" w:cs="Arial"/>
          <w:bCs/>
          <w:sz w:val="20"/>
          <w:szCs w:val="20"/>
        </w:rPr>
        <w:t xml:space="preserve"> </w:t>
      </w:r>
      <w:r w:rsidR="007879C9">
        <w:rPr>
          <w:rFonts w:asciiTheme="minorHAnsi" w:hAnsiTheme="minorHAnsi" w:cs="Arial"/>
          <w:bCs/>
          <w:sz w:val="20"/>
          <w:szCs w:val="20"/>
        </w:rPr>
        <w:t>I</w:t>
      </w:r>
      <w:r w:rsidRPr="009C1B4A">
        <w:rPr>
          <w:rFonts w:asciiTheme="minorHAnsi" w:hAnsiTheme="minorHAnsi" w:cs="Arial"/>
          <w:bCs/>
          <w:sz w:val="20"/>
          <w:szCs w:val="20"/>
        </w:rPr>
        <w:t>n caso affermativo specificare quali.</w:t>
      </w:r>
    </w:p>
    <w:tbl>
      <w:tblPr>
        <w:tblStyle w:val="Grigliatabella"/>
        <w:tblW w:w="85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524"/>
      </w:tblGrid>
      <w:tr w:rsidR="009C1B4A" w:rsidTr="001D7C07">
        <w:trPr>
          <w:trHeight w:val="1871"/>
        </w:trPr>
        <w:tc>
          <w:tcPr>
            <w:tcW w:w="8524" w:type="dxa"/>
            <w:shd w:val="clear" w:color="auto" w:fill="F2F2F2" w:themeFill="background1" w:themeFillShade="F2"/>
          </w:tcPr>
          <w:p w:rsidR="009C1B4A" w:rsidRDefault="009C1B4A" w:rsidP="001D7C07">
            <w:pPr>
              <w:ind w:left="284"/>
              <w:jc w:val="both"/>
              <w:rPr>
                <w:rFonts w:asciiTheme="minorHAnsi" w:hAnsiTheme="minorHAnsi" w:cs="Arial"/>
                <w:bCs/>
                <w:sz w:val="20"/>
                <w:szCs w:val="20"/>
              </w:rPr>
            </w:pPr>
          </w:p>
        </w:tc>
      </w:tr>
    </w:tbl>
    <w:p w:rsidR="009C1B4A" w:rsidRPr="00E25600" w:rsidRDefault="009C1B4A" w:rsidP="009C1B4A">
      <w:pPr>
        <w:pStyle w:val="Paragrafoelenco"/>
        <w:spacing w:line="340" w:lineRule="exact"/>
        <w:ind w:left="360"/>
        <w:jc w:val="both"/>
        <w:rPr>
          <w:rFonts w:asciiTheme="minorHAnsi" w:hAnsiTheme="minorHAnsi" w:cs="Arial"/>
          <w:bCs/>
          <w:sz w:val="20"/>
          <w:szCs w:val="20"/>
        </w:rPr>
      </w:pPr>
    </w:p>
    <w:p w:rsidR="009C1B4A" w:rsidRPr="009C1B4A" w:rsidRDefault="009C1B4A" w:rsidP="00B65D44">
      <w:pPr>
        <w:pStyle w:val="Paragrafoelenco"/>
        <w:numPr>
          <w:ilvl w:val="0"/>
          <w:numId w:val="8"/>
        </w:numPr>
        <w:spacing w:line="340" w:lineRule="exact"/>
        <w:jc w:val="both"/>
        <w:rPr>
          <w:rFonts w:asciiTheme="minorHAnsi" w:hAnsiTheme="minorHAnsi" w:cs="Arial"/>
          <w:bCs/>
          <w:sz w:val="20"/>
          <w:szCs w:val="20"/>
        </w:rPr>
      </w:pPr>
      <w:r w:rsidRPr="009C1B4A">
        <w:rPr>
          <w:rFonts w:asciiTheme="minorHAnsi" w:hAnsiTheme="minorHAnsi" w:cs="Arial"/>
          <w:bCs/>
          <w:sz w:val="20"/>
          <w:szCs w:val="20"/>
        </w:rPr>
        <w:t xml:space="preserve">Indicare </w:t>
      </w:r>
      <w:r>
        <w:rPr>
          <w:rFonts w:asciiTheme="minorHAnsi" w:hAnsiTheme="minorHAnsi" w:cs="Arial"/>
          <w:bCs/>
          <w:sz w:val="20"/>
          <w:szCs w:val="20"/>
        </w:rPr>
        <w:t xml:space="preserve">il </w:t>
      </w:r>
      <w:r w:rsidRPr="009C1B4A">
        <w:rPr>
          <w:rFonts w:asciiTheme="minorHAnsi" w:hAnsiTheme="minorHAnsi" w:cs="Arial"/>
          <w:bCs/>
          <w:sz w:val="20"/>
          <w:szCs w:val="20"/>
        </w:rPr>
        <w:t>n. dipendenti e il CCNL di riferimento per l’inquadramento dei Dipendenti (operai e amministrativi) e tipologia di contratto applicate (determinato, indeterminato, etc).</w:t>
      </w:r>
    </w:p>
    <w:tbl>
      <w:tblPr>
        <w:tblW w:w="864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560"/>
        <w:gridCol w:w="1691"/>
        <w:gridCol w:w="1569"/>
        <w:gridCol w:w="1692"/>
        <w:gridCol w:w="2135"/>
      </w:tblGrid>
      <w:tr w:rsidR="009C1B4A" w:rsidRPr="009C1B4A" w:rsidTr="00D21A8E">
        <w:trPr>
          <w:trHeight w:val="340"/>
          <w:jc w:val="center"/>
        </w:trPr>
        <w:tc>
          <w:tcPr>
            <w:tcW w:w="3251" w:type="dxa"/>
            <w:gridSpan w:val="2"/>
            <w:tcBorders>
              <w:left w:val="nil"/>
            </w:tcBorders>
            <w:shd w:val="clear" w:color="auto" w:fill="002060"/>
            <w:vAlign w:val="center"/>
          </w:tcPr>
          <w:p w:rsidR="009C1B4A" w:rsidRPr="00D21A8E" w:rsidRDefault="009C1B4A" w:rsidP="001D7C07">
            <w:pPr>
              <w:pStyle w:val="Titolo1"/>
              <w:numPr>
                <w:ilvl w:val="0"/>
                <w:numId w:val="0"/>
              </w:numPr>
              <w:spacing w:before="0" w:after="0"/>
              <w:jc w:val="center"/>
              <w:rPr>
                <w:rFonts w:asciiTheme="minorHAnsi" w:hAnsiTheme="minorHAnsi"/>
                <w:i/>
                <w:color w:val="FFFFFF" w:themeColor="background1"/>
                <w:sz w:val="18"/>
                <w:szCs w:val="18"/>
              </w:rPr>
            </w:pPr>
            <w:r w:rsidRPr="00D21A8E">
              <w:rPr>
                <w:rFonts w:asciiTheme="minorHAnsi" w:hAnsiTheme="minorHAnsi"/>
                <w:i/>
                <w:color w:val="FFFFFF" w:themeColor="background1"/>
                <w:sz w:val="18"/>
                <w:szCs w:val="18"/>
              </w:rPr>
              <w:t>CCNL di riferimento</w:t>
            </w:r>
          </w:p>
        </w:tc>
        <w:tc>
          <w:tcPr>
            <w:tcW w:w="5396" w:type="dxa"/>
            <w:gridSpan w:val="3"/>
            <w:shd w:val="clear" w:color="auto" w:fill="002060"/>
            <w:vAlign w:val="center"/>
          </w:tcPr>
          <w:p w:rsidR="009C1B4A" w:rsidRPr="00D21A8E" w:rsidRDefault="009C1B4A" w:rsidP="001D7C07">
            <w:pPr>
              <w:pStyle w:val="Titolo1"/>
              <w:numPr>
                <w:ilvl w:val="0"/>
                <w:numId w:val="0"/>
              </w:numPr>
              <w:spacing w:before="0" w:after="0"/>
              <w:rPr>
                <w:rFonts w:asciiTheme="minorHAnsi" w:hAnsiTheme="minorHAnsi"/>
                <w:i/>
                <w:color w:val="FFFFFF" w:themeColor="background1"/>
                <w:sz w:val="18"/>
                <w:szCs w:val="18"/>
              </w:rPr>
            </w:pPr>
            <w:r w:rsidRPr="00D21A8E">
              <w:rPr>
                <w:rFonts w:asciiTheme="minorHAnsi" w:hAnsiTheme="minorHAnsi"/>
                <w:i/>
                <w:color w:val="FFFFFF" w:themeColor="background1"/>
                <w:sz w:val="18"/>
                <w:szCs w:val="18"/>
              </w:rPr>
              <w:t xml:space="preserve">    ____________________________</w:t>
            </w:r>
          </w:p>
        </w:tc>
      </w:tr>
      <w:tr w:rsidR="009C1B4A" w:rsidRPr="009C1B4A" w:rsidTr="00D21A8E">
        <w:trPr>
          <w:trHeight w:val="340"/>
          <w:jc w:val="center"/>
        </w:trPr>
        <w:tc>
          <w:tcPr>
            <w:tcW w:w="3251" w:type="dxa"/>
            <w:gridSpan w:val="2"/>
            <w:tcBorders>
              <w:left w:val="nil"/>
            </w:tcBorders>
            <w:shd w:val="clear" w:color="auto" w:fill="002060"/>
            <w:vAlign w:val="center"/>
          </w:tcPr>
          <w:p w:rsidR="009C1B4A" w:rsidRPr="00D21A8E" w:rsidRDefault="009C1B4A" w:rsidP="001D7C07">
            <w:pPr>
              <w:pStyle w:val="Titolo1"/>
              <w:numPr>
                <w:ilvl w:val="0"/>
                <w:numId w:val="0"/>
              </w:numPr>
              <w:spacing w:before="0" w:after="0"/>
              <w:jc w:val="center"/>
              <w:rPr>
                <w:rFonts w:asciiTheme="minorHAnsi" w:hAnsiTheme="minorHAnsi"/>
                <w:i/>
                <w:color w:val="FFFFFF" w:themeColor="background1"/>
                <w:sz w:val="18"/>
                <w:szCs w:val="18"/>
              </w:rPr>
            </w:pPr>
            <w:r w:rsidRPr="00D21A8E">
              <w:rPr>
                <w:rFonts w:asciiTheme="minorHAnsi" w:hAnsiTheme="minorHAnsi"/>
                <w:i/>
                <w:color w:val="FFFFFF" w:themeColor="background1"/>
                <w:sz w:val="18"/>
                <w:szCs w:val="18"/>
              </w:rPr>
              <w:t>Numero Dipendenti totali</w:t>
            </w:r>
          </w:p>
        </w:tc>
        <w:tc>
          <w:tcPr>
            <w:tcW w:w="5396" w:type="dxa"/>
            <w:gridSpan w:val="3"/>
            <w:shd w:val="clear" w:color="auto" w:fill="002060"/>
            <w:vAlign w:val="center"/>
          </w:tcPr>
          <w:p w:rsidR="009C1B4A" w:rsidRPr="00D21A8E" w:rsidRDefault="009C1B4A" w:rsidP="001D7C07">
            <w:pPr>
              <w:pStyle w:val="Titolo1"/>
              <w:numPr>
                <w:ilvl w:val="0"/>
                <w:numId w:val="0"/>
              </w:numPr>
              <w:spacing w:before="0" w:after="0"/>
              <w:rPr>
                <w:rFonts w:asciiTheme="minorHAnsi" w:hAnsiTheme="minorHAnsi"/>
                <w:i/>
                <w:color w:val="FFFFFF" w:themeColor="background1"/>
                <w:sz w:val="18"/>
                <w:szCs w:val="18"/>
              </w:rPr>
            </w:pPr>
            <w:r w:rsidRPr="00D21A8E">
              <w:rPr>
                <w:rFonts w:asciiTheme="minorHAnsi" w:hAnsiTheme="minorHAnsi"/>
                <w:i/>
                <w:color w:val="FFFFFF" w:themeColor="background1"/>
                <w:sz w:val="18"/>
                <w:szCs w:val="18"/>
              </w:rPr>
              <w:t xml:space="preserve">    ____________________________</w:t>
            </w:r>
          </w:p>
        </w:tc>
      </w:tr>
      <w:tr w:rsidR="009C1B4A" w:rsidRPr="009C1B4A" w:rsidTr="00D21A8E">
        <w:trPr>
          <w:trHeight w:val="704"/>
          <w:jc w:val="center"/>
        </w:trPr>
        <w:tc>
          <w:tcPr>
            <w:tcW w:w="1560" w:type="dxa"/>
            <w:tcBorders>
              <w:left w:val="nil"/>
            </w:tcBorders>
            <w:shd w:val="clear" w:color="auto" w:fill="002060"/>
            <w:vAlign w:val="center"/>
          </w:tcPr>
          <w:p w:rsidR="009C1B4A" w:rsidRPr="00D21A8E" w:rsidRDefault="009C1B4A" w:rsidP="001D7C07">
            <w:pPr>
              <w:pStyle w:val="Titolo1"/>
              <w:numPr>
                <w:ilvl w:val="0"/>
                <w:numId w:val="0"/>
              </w:numPr>
              <w:spacing w:before="0" w:after="0"/>
              <w:jc w:val="center"/>
              <w:rPr>
                <w:rFonts w:asciiTheme="minorHAnsi" w:hAnsiTheme="minorHAnsi"/>
                <w:i/>
                <w:color w:val="FFFFFF" w:themeColor="background1"/>
                <w:sz w:val="18"/>
                <w:szCs w:val="18"/>
                <w:highlight w:val="yellow"/>
              </w:rPr>
            </w:pPr>
            <w:r w:rsidRPr="00D21A8E">
              <w:rPr>
                <w:rFonts w:asciiTheme="minorHAnsi" w:hAnsiTheme="minorHAnsi"/>
                <w:i/>
                <w:color w:val="FFFFFF" w:themeColor="background1"/>
                <w:sz w:val="18"/>
                <w:szCs w:val="18"/>
              </w:rPr>
              <w:t>Livello</w:t>
            </w:r>
          </w:p>
        </w:tc>
        <w:tc>
          <w:tcPr>
            <w:tcW w:w="1691" w:type="dxa"/>
            <w:shd w:val="clear" w:color="auto" w:fill="002060"/>
            <w:vAlign w:val="center"/>
          </w:tcPr>
          <w:p w:rsidR="009C1B4A" w:rsidRPr="00D21A8E" w:rsidRDefault="009C1B4A" w:rsidP="001D7C07">
            <w:pPr>
              <w:pStyle w:val="Titolo1"/>
              <w:numPr>
                <w:ilvl w:val="0"/>
                <w:numId w:val="0"/>
              </w:numPr>
              <w:spacing w:before="0" w:after="0"/>
              <w:jc w:val="center"/>
              <w:rPr>
                <w:rFonts w:asciiTheme="minorHAnsi" w:hAnsiTheme="minorHAnsi"/>
                <w:i/>
                <w:color w:val="FFFFFF" w:themeColor="background1"/>
                <w:sz w:val="18"/>
                <w:szCs w:val="18"/>
              </w:rPr>
            </w:pPr>
            <w:r w:rsidRPr="00D21A8E">
              <w:rPr>
                <w:rFonts w:asciiTheme="minorHAnsi" w:hAnsiTheme="minorHAnsi"/>
                <w:i/>
                <w:color w:val="FFFFFF" w:themeColor="background1"/>
                <w:sz w:val="18"/>
                <w:szCs w:val="18"/>
              </w:rPr>
              <w:t>Dipendenti totali per livello</w:t>
            </w:r>
          </w:p>
          <w:p w:rsidR="009C1B4A" w:rsidRPr="00D21A8E" w:rsidRDefault="009C1B4A" w:rsidP="001D7C07">
            <w:pPr>
              <w:pStyle w:val="Titolo1"/>
              <w:numPr>
                <w:ilvl w:val="0"/>
                <w:numId w:val="0"/>
              </w:numPr>
              <w:spacing w:before="0" w:after="0"/>
              <w:jc w:val="center"/>
              <w:rPr>
                <w:rFonts w:asciiTheme="minorHAnsi" w:hAnsiTheme="minorHAnsi"/>
                <w:i/>
                <w:color w:val="FFFFFF" w:themeColor="background1"/>
                <w:sz w:val="18"/>
                <w:szCs w:val="18"/>
                <w:highlight w:val="yellow"/>
              </w:rPr>
            </w:pPr>
            <w:r w:rsidRPr="00D21A8E">
              <w:rPr>
                <w:rFonts w:asciiTheme="minorHAnsi" w:hAnsiTheme="minorHAnsi"/>
                <w:i/>
                <w:color w:val="FFFFFF" w:themeColor="background1"/>
                <w:sz w:val="18"/>
                <w:szCs w:val="18"/>
              </w:rPr>
              <w:t>(numero)</w:t>
            </w:r>
          </w:p>
        </w:tc>
        <w:tc>
          <w:tcPr>
            <w:tcW w:w="1569" w:type="dxa"/>
            <w:shd w:val="clear" w:color="auto" w:fill="002060"/>
            <w:vAlign w:val="center"/>
          </w:tcPr>
          <w:p w:rsidR="009C1B4A" w:rsidRPr="00D21A8E" w:rsidRDefault="009C1B4A" w:rsidP="001D7C07">
            <w:pPr>
              <w:pStyle w:val="Titolo1"/>
              <w:numPr>
                <w:ilvl w:val="0"/>
                <w:numId w:val="0"/>
              </w:numPr>
              <w:spacing w:before="0" w:after="0"/>
              <w:jc w:val="center"/>
              <w:rPr>
                <w:rFonts w:asciiTheme="minorHAnsi" w:hAnsiTheme="minorHAnsi"/>
                <w:i/>
                <w:color w:val="FFFFFF" w:themeColor="background1"/>
                <w:sz w:val="18"/>
                <w:szCs w:val="18"/>
                <w:highlight w:val="yellow"/>
              </w:rPr>
            </w:pPr>
            <w:r w:rsidRPr="00D21A8E">
              <w:rPr>
                <w:rFonts w:asciiTheme="minorHAnsi" w:hAnsiTheme="minorHAnsi"/>
                <w:i/>
                <w:color w:val="FFFFFF" w:themeColor="background1"/>
                <w:sz w:val="18"/>
                <w:szCs w:val="18"/>
              </w:rPr>
              <w:t>Dipendenti Operativi (numero)</w:t>
            </w:r>
          </w:p>
        </w:tc>
        <w:tc>
          <w:tcPr>
            <w:tcW w:w="1692" w:type="dxa"/>
            <w:shd w:val="clear" w:color="auto" w:fill="002060"/>
            <w:vAlign w:val="center"/>
          </w:tcPr>
          <w:p w:rsidR="009C1B4A" w:rsidRPr="00D21A8E" w:rsidRDefault="009C1B4A" w:rsidP="001D7C07">
            <w:pPr>
              <w:pStyle w:val="Titolo1"/>
              <w:numPr>
                <w:ilvl w:val="0"/>
                <w:numId w:val="0"/>
              </w:numPr>
              <w:spacing w:before="0" w:after="0"/>
              <w:jc w:val="center"/>
              <w:rPr>
                <w:rFonts w:asciiTheme="minorHAnsi" w:hAnsiTheme="minorHAnsi"/>
                <w:i/>
                <w:color w:val="FFFFFF" w:themeColor="background1"/>
                <w:sz w:val="18"/>
                <w:szCs w:val="18"/>
              </w:rPr>
            </w:pPr>
            <w:r w:rsidRPr="00D21A8E">
              <w:rPr>
                <w:rFonts w:asciiTheme="minorHAnsi" w:hAnsiTheme="minorHAnsi"/>
                <w:i/>
                <w:color w:val="FFFFFF" w:themeColor="background1"/>
                <w:sz w:val="18"/>
                <w:szCs w:val="18"/>
              </w:rPr>
              <w:t>Dipendenti amministrativi (numero)</w:t>
            </w:r>
          </w:p>
        </w:tc>
        <w:tc>
          <w:tcPr>
            <w:tcW w:w="2135" w:type="dxa"/>
            <w:shd w:val="clear" w:color="auto" w:fill="002060"/>
            <w:vAlign w:val="center"/>
          </w:tcPr>
          <w:p w:rsidR="009C1B4A" w:rsidRPr="00D21A8E" w:rsidRDefault="009C1B4A" w:rsidP="001D7C07">
            <w:pPr>
              <w:pStyle w:val="Titolo1"/>
              <w:numPr>
                <w:ilvl w:val="0"/>
                <w:numId w:val="0"/>
              </w:numPr>
              <w:spacing w:before="0" w:after="0"/>
              <w:jc w:val="center"/>
              <w:rPr>
                <w:rFonts w:asciiTheme="minorHAnsi" w:hAnsiTheme="minorHAnsi"/>
                <w:i/>
                <w:color w:val="FFFFFF" w:themeColor="background1"/>
                <w:sz w:val="18"/>
                <w:szCs w:val="18"/>
                <w:highlight w:val="yellow"/>
              </w:rPr>
            </w:pPr>
            <w:r w:rsidRPr="00D21A8E">
              <w:rPr>
                <w:rFonts w:asciiTheme="minorHAnsi" w:hAnsiTheme="minorHAnsi"/>
                <w:i/>
                <w:color w:val="FFFFFF" w:themeColor="background1"/>
                <w:sz w:val="18"/>
                <w:szCs w:val="18"/>
              </w:rPr>
              <w:t>Tipologia di contratto applicato (determinato, indeterminato, etc).</w:t>
            </w:r>
          </w:p>
        </w:tc>
      </w:tr>
      <w:tr w:rsidR="009C1B4A" w:rsidRPr="00D43970" w:rsidTr="001D7C07">
        <w:trPr>
          <w:trHeight w:val="340"/>
          <w:jc w:val="center"/>
        </w:trPr>
        <w:tc>
          <w:tcPr>
            <w:tcW w:w="1560" w:type="dxa"/>
            <w:tcBorders>
              <w:left w:val="single" w:sz="4" w:space="0" w:color="BFBFBF" w:themeColor="background1" w:themeShade="BF"/>
            </w:tcBorders>
            <w:shd w:val="clear" w:color="auto" w:fill="auto"/>
            <w:vAlign w:val="center"/>
          </w:tcPr>
          <w:p w:rsidR="009C1B4A" w:rsidRDefault="009C1B4A" w:rsidP="001D7C07">
            <w:pPr>
              <w:pStyle w:val="Titolo1"/>
              <w:numPr>
                <w:ilvl w:val="0"/>
                <w:numId w:val="0"/>
              </w:numPr>
              <w:spacing w:before="0" w:after="0" w:line="300" w:lineRule="exact"/>
              <w:rPr>
                <w:rFonts w:asciiTheme="minorHAnsi" w:hAnsiTheme="minorHAnsi"/>
                <w:b w:val="0"/>
                <w:color w:val="FFFFFF" w:themeColor="background1"/>
                <w:sz w:val="18"/>
                <w:szCs w:val="18"/>
              </w:rPr>
            </w:pPr>
          </w:p>
        </w:tc>
        <w:tc>
          <w:tcPr>
            <w:tcW w:w="1691" w:type="dxa"/>
            <w:shd w:val="clear" w:color="auto" w:fill="auto"/>
            <w:vAlign w:val="center"/>
          </w:tcPr>
          <w:p w:rsidR="009C1B4A" w:rsidRPr="003E232F" w:rsidRDefault="009C1B4A" w:rsidP="001D7C07">
            <w:pPr>
              <w:pStyle w:val="Titolo1"/>
              <w:numPr>
                <w:ilvl w:val="0"/>
                <w:numId w:val="0"/>
              </w:numPr>
              <w:spacing w:before="0" w:after="0"/>
              <w:rPr>
                <w:rFonts w:asciiTheme="minorHAnsi" w:hAnsiTheme="minorHAnsi"/>
                <w:b w:val="0"/>
                <w:color w:val="FFFFFF" w:themeColor="background1"/>
                <w:sz w:val="18"/>
                <w:szCs w:val="18"/>
              </w:rPr>
            </w:pPr>
          </w:p>
        </w:tc>
        <w:tc>
          <w:tcPr>
            <w:tcW w:w="1569" w:type="dxa"/>
            <w:shd w:val="clear" w:color="auto" w:fill="auto"/>
            <w:vAlign w:val="center"/>
          </w:tcPr>
          <w:p w:rsidR="009C1B4A" w:rsidRPr="003E232F" w:rsidRDefault="009C1B4A" w:rsidP="001D7C07">
            <w:pPr>
              <w:pStyle w:val="Titolo1"/>
              <w:numPr>
                <w:ilvl w:val="0"/>
                <w:numId w:val="0"/>
              </w:numPr>
              <w:spacing w:before="0" w:after="0" w:line="300" w:lineRule="exact"/>
              <w:rPr>
                <w:rFonts w:asciiTheme="minorHAnsi" w:hAnsiTheme="minorHAnsi"/>
                <w:b w:val="0"/>
                <w:color w:val="FFFFFF" w:themeColor="background1"/>
                <w:sz w:val="18"/>
                <w:szCs w:val="18"/>
              </w:rPr>
            </w:pPr>
          </w:p>
        </w:tc>
        <w:tc>
          <w:tcPr>
            <w:tcW w:w="1692" w:type="dxa"/>
            <w:shd w:val="clear" w:color="auto" w:fill="auto"/>
            <w:vAlign w:val="center"/>
          </w:tcPr>
          <w:p w:rsidR="009C1B4A" w:rsidRPr="003E232F" w:rsidRDefault="009C1B4A" w:rsidP="001D7C07">
            <w:pPr>
              <w:pStyle w:val="Titolo1"/>
              <w:numPr>
                <w:ilvl w:val="0"/>
                <w:numId w:val="0"/>
              </w:numPr>
              <w:spacing w:before="0" w:after="0"/>
              <w:rPr>
                <w:rFonts w:asciiTheme="minorHAnsi" w:hAnsiTheme="minorHAnsi"/>
                <w:b w:val="0"/>
                <w:color w:val="FFFFFF" w:themeColor="background1"/>
                <w:sz w:val="18"/>
                <w:szCs w:val="18"/>
              </w:rPr>
            </w:pPr>
          </w:p>
        </w:tc>
        <w:tc>
          <w:tcPr>
            <w:tcW w:w="2135" w:type="dxa"/>
            <w:shd w:val="clear" w:color="auto" w:fill="auto"/>
            <w:vAlign w:val="center"/>
          </w:tcPr>
          <w:p w:rsidR="009C1B4A" w:rsidRDefault="009C1B4A" w:rsidP="001D7C07">
            <w:pPr>
              <w:pStyle w:val="Titolo1"/>
              <w:numPr>
                <w:ilvl w:val="0"/>
                <w:numId w:val="0"/>
              </w:numPr>
              <w:spacing w:before="0" w:after="0" w:line="300" w:lineRule="exact"/>
              <w:rPr>
                <w:rFonts w:asciiTheme="minorHAnsi" w:hAnsiTheme="minorHAnsi"/>
                <w:b w:val="0"/>
                <w:color w:val="FFFFFF" w:themeColor="background1"/>
                <w:sz w:val="18"/>
                <w:szCs w:val="18"/>
              </w:rPr>
            </w:pPr>
          </w:p>
        </w:tc>
      </w:tr>
      <w:tr w:rsidR="009C1B4A" w:rsidRPr="00D43970" w:rsidTr="001D7C07">
        <w:trPr>
          <w:trHeight w:val="20"/>
          <w:jc w:val="center"/>
        </w:trPr>
        <w:tc>
          <w:tcPr>
            <w:tcW w:w="1560" w:type="dxa"/>
            <w:tcBorders>
              <w:left w:val="single" w:sz="4" w:space="0" w:color="BFBFBF" w:themeColor="background1" w:themeShade="BF"/>
            </w:tcBorders>
            <w:shd w:val="clear" w:color="auto" w:fill="auto"/>
            <w:vAlign w:val="center"/>
          </w:tcPr>
          <w:p w:rsidR="009C1B4A" w:rsidRDefault="009C1B4A" w:rsidP="001D7C07">
            <w:pPr>
              <w:pStyle w:val="Titolo1"/>
              <w:numPr>
                <w:ilvl w:val="0"/>
                <w:numId w:val="0"/>
              </w:numPr>
              <w:spacing w:before="0" w:after="0" w:line="300" w:lineRule="exact"/>
              <w:rPr>
                <w:rFonts w:asciiTheme="minorHAnsi" w:hAnsiTheme="minorHAnsi"/>
                <w:b w:val="0"/>
                <w:color w:val="FFFFFF" w:themeColor="background1"/>
                <w:sz w:val="18"/>
                <w:szCs w:val="18"/>
              </w:rPr>
            </w:pPr>
          </w:p>
        </w:tc>
        <w:tc>
          <w:tcPr>
            <w:tcW w:w="1691" w:type="dxa"/>
            <w:shd w:val="clear" w:color="auto" w:fill="auto"/>
            <w:vAlign w:val="center"/>
          </w:tcPr>
          <w:p w:rsidR="009C1B4A" w:rsidRPr="003E232F" w:rsidRDefault="009C1B4A" w:rsidP="001D7C07">
            <w:pPr>
              <w:pStyle w:val="Titolo1"/>
              <w:numPr>
                <w:ilvl w:val="0"/>
                <w:numId w:val="0"/>
              </w:numPr>
              <w:spacing w:before="0" w:after="0"/>
              <w:rPr>
                <w:rFonts w:asciiTheme="minorHAnsi" w:hAnsiTheme="minorHAnsi"/>
                <w:b w:val="0"/>
                <w:color w:val="FFFFFF" w:themeColor="background1"/>
                <w:sz w:val="18"/>
                <w:szCs w:val="18"/>
              </w:rPr>
            </w:pPr>
          </w:p>
        </w:tc>
        <w:tc>
          <w:tcPr>
            <w:tcW w:w="1569" w:type="dxa"/>
            <w:shd w:val="clear" w:color="auto" w:fill="auto"/>
            <w:vAlign w:val="center"/>
          </w:tcPr>
          <w:p w:rsidR="009C1B4A" w:rsidRPr="003E232F" w:rsidRDefault="009C1B4A" w:rsidP="001D7C07">
            <w:pPr>
              <w:pStyle w:val="Titolo1"/>
              <w:numPr>
                <w:ilvl w:val="0"/>
                <w:numId w:val="0"/>
              </w:numPr>
              <w:spacing w:before="0" w:after="0" w:line="300" w:lineRule="exact"/>
              <w:rPr>
                <w:rFonts w:asciiTheme="minorHAnsi" w:hAnsiTheme="minorHAnsi"/>
                <w:b w:val="0"/>
                <w:color w:val="FFFFFF" w:themeColor="background1"/>
                <w:sz w:val="18"/>
                <w:szCs w:val="18"/>
              </w:rPr>
            </w:pPr>
          </w:p>
        </w:tc>
        <w:tc>
          <w:tcPr>
            <w:tcW w:w="1692" w:type="dxa"/>
            <w:shd w:val="clear" w:color="auto" w:fill="auto"/>
            <w:vAlign w:val="center"/>
          </w:tcPr>
          <w:p w:rsidR="009C1B4A" w:rsidRPr="003E232F" w:rsidRDefault="009C1B4A" w:rsidP="001D7C07">
            <w:pPr>
              <w:pStyle w:val="Titolo1"/>
              <w:numPr>
                <w:ilvl w:val="0"/>
                <w:numId w:val="0"/>
              </w:numPr>
              <w:spacing w:before="0" w:after="0"/>
              <w:rPr>
                <w:rFonts w:asciiTheme="minorHAnsi" w:hAnsiTheme="minorHAnsi"/>
                <w:b w:val="0"/>
                <w:color w:val="FFFFFF" w:themeColor="background1"/>
                <w:sz w:val="18"/>
                <w:szCs w:val="18"/>
              </w:rPr>
            </w:pPr>
          </w:p>
        </w:tc>
        <w:tc>
          <w:tcPr>
            <w:tcW w:w="2135" w:type="dxa"/>
            <w:shd w:val="clear" w:color="auto" w:fill="auto"/>
            <w:vAlign w:val="center"/>
          </w:tcPr>
          <w:p w:rsidR="009C1B4A" w:rsidRDefault="009C1B4A" w:rsidP="001D7C07">
            <w:pPr>
              <w:pStyle w:val="Titolo1"/>
              <w:numPr>
                <w:ilvl w:val="0"/>
                <w:numId w:val="0"/>
              </w:numPr>
              <w:spacing w:before="0" w:after="0" w:line="300" w:lineRule="exact"/>
              <w:rPr>
                <w:rFonts w:asciiTheme="minorHAnsi" w:hAnsiTheme="minorHAnsi"/>
                <w:b w:val="0"/>
                <w:color w:val="FFFFFF" w:themeColor="background1"/>
                <w:sz w:val="18"/>
                <w:szCs w:val="18"/>
              </w:rPr>
            </w:pPr>
          </w:p>
        </w:tc>
      </w:tr>
      <w:tr w:rsidR="009C1B4A" w:rsidRPr="00D43970" w:rsidTr="001D7C07">
        <w:trPr>
          <w:trHeight w:val="20"/>
          <w:jc w:val="center"/>
        </w:trPr>
        <w:tc>
          <w:tcPr>
            <w:tcW w:w="1560" w:type="dxa"/>
            <w:tcBorders>
              <w:left w:val="single" w:sz="4" w:space="0" w:color="BFBFBF" w:themeColor="background1" w:themeShade="BF"/>
            </w:tcBorders>
            <w:shd w:val="clear" w:color="auto" w:fill="auto"/>
            <w:vAlign w:val="center"/>
          </w:tcPr>
          <w:p w:rsidR="009C1B4A" w:rsidRDefault="009C1B4A" w:rsidP="001D7C07">
            <w:pPr>
              <w:pStyle w:val="Titolo1"/>
              <w:numPr>
                <w:ilvl w:val="0"/>
                <w:numId w:val="0"/>
              </w:numPr>
              <w:spacing w:before="0" w:after="0" w:line="300" w:lineRule="exact"/>
              <w:rPr>
                <w:rFonts w:asciiTheme="minorHAnsi" w:hAnsiTheme="minorHAnsi"/>
                <w:b w:val="0"/>
                <w:color w:val="FFFFFF" w:themeColor="background1"/>
                <w:sz w:val="18"/>
                <w:szCs w:val="18"/>
              </w:rPr>
            </w:pPr>
          </w:p>
        </w:tc>
        <w:tc>
          <w:tcPr>
            <w:tcW w:w="1691" w:type="dxa"/>
            <w:shd w:val="clear" w:color="auto" w:fill="auto"/>
            <w:vAlign w:val="center"/>
          </w:tcPr>
          <w:p w:rsidR="009C1B4A" w:rsidRPr="003E232F" w:rsidRDefault="009C1B4A" w:rsidP="001D7C07">
            <w:pPr>
              <w:pStyle w:val="Titolo1"/>
              <w:numPr>
                <w:ilvl w:val="0"/>
                <w:numId w:val="0"/>
              </w:numPr>
              <w:spacing w:before="0" w:after="0"/>
              <w:rPr>
                <w:rFonts w:asciiTheme="minorHAnsi" w:hAnsiTheme="minorHAnsi"/>
                <w:b w:val="0"/>
                <w:color w:val="FFFFFF" w:themeColor="background1"/>
                <w:sz w:val="18"/>
                <w:szCs w:val="18"/>
              </w:rPr>
            </w:pPr>
          </w:p>
        </w:tc>
        <w:tc>
          <w:tcPr>
            <w:tcW w:w="1569" w:type="dxa"/>
            <w:shd w:val="clear" w:color="auto" w:fill="auto"/>
            <w:vAlign w:val="center"/>
          </w:tcPr>
          <w:p w:rsidR="009C1B4A" w:rsidRPr="003E232F" w:rsidRDefault="009C1B4A" w:rsidP="001D7C07">
            <w:pPr>
              <w:pStyle w:val="Titolo1"/>
              <w:numPr>
                <w:ilvl w:val="0"/>
                <w:numId w:val="0"/>
              </w:numPr>
              <w:spacing w:before="0" w:after="0" w:line="300" w:lineRule="exact"/>
              <w:rPr>
                <w:rFonts w:asciiTheme="minorHAnsi" w:hAnsiTheme="minorHAnsi"/>
                <w:b w:val="0"/>
                <w:color w:val="FFFFFF" w:themeColor="background1"/>
                <w:sz w:val="18"/>
                <w:szCs w:val="18"/>
              </w:rPr>
            </w:pPr>
          </w:p>
        </w:tc>
        <w:tc>
          <w:tcPr>
            <w:tcW w:w="1692" w:type="dxa"/>
            <w:shd w:val="clear" w:color="auto" w:fill="auto"/>
            <w:vAlign w:val="center"/>
          </w:tcPr>
          <w:p w:rsidR="009C1B4A" w:rsidRPr="003E232F" w:rsidRDefault="009C1B4A" w:rsidP="001D7C07">
            <w:pPr>
              <w:pStyle w:val="Titolo1"/>
              <w:numPr>
                <w:ilvl w:val="0"/>
                <w:numId w:val="0"/>
              </w:numPr>
              <w:spacing w:before="0" w:after="0"/>
              <w:rPr>
                <w:rFonts w:asciiTheme="minorHAnsi" w:hAnsiTheme="minorHAnsi"/>
                <w:b w:val="0"/>
                <w:color w:val="FFFFFF" w:themeColor="background1"/>
                <w:sz w:val="18"/>
                <w:szCs w:val="18"/>
              </w:rPr>
            </w:pPr>
          </w:p>
        </w:tc>
        <w:tc>
          <w:tcPr>
            <w:tcW w:w="2135" w:type="dxa"/>
            <w:shd w:val="clear" w:color="auto" w:fill="auto"/>
            <w:vAlign w:val="center"/>
          </w:tcPr>
          <w:p w:rsidR="009C1B4A" w:rsidRDefault="009C1B4A" w:rsidP="001D7C07">
            <w:pPr>
              <w:pStyle w:val="Titolo1"/>
              <w:numPr>
                <w:ilvl w:val="0"/>
                <w:numId w:val="0"/>
              </w:numPr>
              <w:spacing w:before="0" w:after="0" w:line="300" w:lineRule="exact"/>
              <w:rPr>
                <w:rFonts w:asciiTheme="minorHAnsi" w:hAnsiTheme="minorHAnsi"/>
                <w:b w:val="0"/>
                <w:color w:val="FFFFFF" w:themeColor="background1"/>
                <w:sz w:val="18"/>
                <w:szCs w:val="18"/>
              </w:rPr>
            </w:pPr>
          </w:p>
        </w:tc>
      </w:tr>
    </w:tbl>
    <w:p w:rsidR="009C1B4A" w:rsidRDefault="009C1B4A" w:rsidP="009C1B4A">
      <w:pPr>
        <w:spacing w:after="120" w:line="276" w:lineRule="auto"/>
        <w:ind w:left="360"/>
        <w:jc w:val="both"/>
        <w:rPr>
          <w:rFonts w:asciiTheme="minorHAnsi" w:hAnsiTheme="minorHAnsi" w:cs="Arial"/>
          <w:bCs/>
          <w:sz w:val="20"/>
          <w:szCs w:val="20"/>
        </w:rPr>
      </w:pPr>
    </w:p>
    <w:p w:rsidR="001D7C07" w:rsidRPr="00F441A5" w:rsidRDefault="008519C1" w:rsidP="00F441A5">
      <w:pPr>
        <w:pStyle w:val="Paragrafoelenco"/>
        <w:numPr>
          <w:ilvl w:val="0"/>
          <w:numId w:val="8"/>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Indicare, nella tabella seguente, </w:t>
      </w:r>
      <w:r w:rsidR="00F441A5">
        <w:rPr>
          <w:rFonts w:asciiTheme="minorHAnsi" w:hAnsiTheme="minorHAnsi" w:cs="Arial"/>
          <w:bCs/>
          <w:sz w:val="20"/>
          <w:szCs w:val="20"/>
        </w:rPr>
        <w:t xml:space="preserve">il n° di risorse per ciascuna specializzazione ed eventuale esperienza di </w:t>
      </w:r>
      <w:r w:rsidR="00D4519B">
        <w:rPr>
          <w:rFonts w:asciiTheme="minorHAnsi" w:hAnsiTheme="minorHAnsi" w:cs="Arial"/>
          <w:bCs/>
          <w:sz w:val="20"/>
          <w:szCs w:val="20"/>
        </w:rPr>
        <w:t xml:space="preserve">manutenzione su </w:t>
      </w:r>
      <w:r w:rsidR="00F441A5">
        <w:rPr>
          <w:rFonts w:asciiTheme="minorHAnsi" w:hAnsiTheme="minorHAnsi" w:cs="Arial"/>
          <w:bCs/>
          <w:sz w:val="20"/>
          <w:szCs w:val="20"/>
        </w:rPr>
        <w:t>componenti impiantistiche d</w:t>
      </w:r>
      <w:r w:rsidR="00D4519B">
        <w:rPr>
          <w:rFonts w:asciiTheme="minorHAnsi" w:hAnsiTheme="minorHAnsi" w:cs="Arial"/>
          <w:bCs/>
          <w:sz w:val="20"/>
          <w:szCs w:val="20"/>
        </w:rPr>
        <w:t>ei marchi</w:t>
      </w:r>
      <w:r w:rsidR="00F441A5">
        <w:rPr>
          <w:rFonts w:asciiTheme="minorHAnsi" w:hAnsiTheme="minorHAnsi" w:cs="Arial"/>
          <w:bCs/>
          <w:sz w:val="20"/>
          <w:szCs w:val="20"/>
        </w:rPr>
        <w:t xml:space="preserve"> </w:t>
      </w:r>
      <w:r w:rsidR="00D4519B">
        <w:rPr>
          <w:rFonts w:asciiTheme="minorHAnsi" w:hAnsiTheme="minorHAnsi" w:cs="Arial"/>
          <w:bCs/>
          <w:sz w:val="20"/>
          <w:szCs w:val="20"/>
        </w:rPr>
        <w:t>di seguito indicati</w:t>
      </w:r>
      <w:r w:rsidR="00F441A5">
        <w:rPr>
          <w:rFonts w:asciiTheme="minorHAnsi" w:hAnsiTheme="minorHAnsi" w:cs="Arial"/>
          <w:bCs/>
          <w:sz w:val="20"/>
          <w:szCs w:val="20"/>
        </w:rPr>
        <w:t xml:space="preserve">. </w:t>
      </w:r>
    </w:p>
    <w:tbl>
      <w:tblPr>
        <w:tblW w:w="8753" w:type="dxa"/>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4235"/>
        <w:gridCol w:w="706"/>
        <w:gridCol w:w="3812"/>
      </w:tblGrid>
      <w:tr w:rsidR="000F1CD1" w:rsidRPr="008A58C8" w:rsidTr="00984156">
        <w:trPr>
          <w:trHeight w:val="330"/>
        </w:trPr>
        <w:tc>
          <w:tcPr>
            <w:tcW w:w="4235" w:type="dxa"/>
            <w:tcBorders>
              <w:left w:val="nil"/>
            </w:tcBorders>
            <w:shd w:val="clear" w:color="auto" w:fill="002060"/>
            <w:vAlign w:val="center"/>
          </w:tcPr>
          <w:p w:rsidR="000F1CD1" w:rsidRPr="008A58C8" w:rsidRDefault="000F1CD1" w:rsidP="001D7C07">
            <w:pPr>
              <w:pStyle w:val="Titolo1"/>
              <w:numPr>
                <w:ilvl w:val="0"/>
                <w:numId w:val="0"/>
              </w:numPr>
              <w:spacing w:before="0" w:after="0"/>
              <w:jc w:val="center"/>
              <w:rPr>
                <w:rFonts w:asciiTheme="minorHAnsi" w:hAnsiTheme="minorHAnsi"/>
                <w:i/>
                <w:color w:val="FFFFFF" w:themeColor="background1"/>
                <w:sz w:val="18"/>
                <w:szCs w:val="18"/>
                <w:highlight w:val="yellow"/>
              </w:rPr>
            </w:pPr>
            <w:r w:rsidRPr="008A58C8">
              <w:rPr>
                <w:rFonts w:asciiTheme="minorHAnsi" w:hAnsiTheme="minorHAnsi"/>
                <w:i/>
                <w:color w:val="FFFFFF" w:themeColor="background1"/>
                <w:sz w:val="18"/>
                <w:szCs w:val="18"/>
              </w:rPr>
              <w:t xml:space="preserve">Specializzazione risorse </w:t>
            </w:r>
          </w:p>
        </w:tc>
        <w:tc>
          <w:tcPr>
            <w:tcW w:w="706" w:type="dxa"/>
            <w:shd w:val="clear" w:color="auto" w:fill="002060"/>
            <w:vAlign w:val="center"/>
          </w:tcPr>
          <w:p w:rsidR="000F1CD1" w:rsidRPr="008A58C8" w:rsidRDefault="000F1CD1" w:rsidP="001D7C07">
            <w:pPr>
              <w:pStyle w:val="Titolo1"/>
              <w:numPr>
                <w:ilvl w:val="0"/>
                <w:numId w:val="0"/>
              </w:numPr>
              <w:spacing w:before="0" w:after="0"/>
              <w:jc w:val="center"/>
              <w:rPr>
                <w:rFonts w:asciiTheme="minorHAnsi" w:hAnsiTheme="minorHAnsi"/>
                <w:i/>
                <w:color w:val="FFFFFF" w:themeColor="background1"/>
                <w:sz w:val="18"/>
                <w:szCs w:val="18"/>
                <w:highlight w:val="yellow"/>
              </w:rPr>
            </w:pPr>
            <w:r w:rsidRPr="008A58C8">
              <w:rPr>
                <w:rFonts w:asciiTheme="minorHAnsi" w:hAnsiTheme="minorHAnsi"/>
                <w:i/>
                <w:color w:val="FFFFFF" w:themeColor="background1"/>
                <w:sz w:val="18"/>
                <w:szCs w:val="18"/>
              </w:rPr>
              <w:t>N° di risorse</w:t>
            </w:r>
          </w:p>
        </w:tc>
        <w:tc>
          <w:tcPr>
            <w:tcW w:w="3812" w:type="dxa"/>
            <w:shd w:val="clear" w:color="auto" w:fill="002060"/>
            <w:vAlign w:val="center"/>
          </w:tcPr>
          <w:p w:rsidR="000F1CD1" w:rsidRPr="008A58C8" w:rsidRDefault="00D4519B" w:rsidP="000F1CD1">
            <w:pPr>
              <w:pStyle w:val="Titolo1"/>
              <w:numPr>
                <w:ilvl w:val="0"/>
                <w:numId w:val="0"/>
              </w:numPr>
              <w:spacing w:before="0" w:after="0"/>
              <w:jc w:val="center"/>
              <w:rPr>
                <w:rFonts w:asciiTheme="minorHAnsi" w:hAnsiTheme="minorHAnsi"/>
                <w:i/>
                <w:color w:val="FFFFFF" w:themeColor="background1"/>
                <w:sz w:val="18"/>
                <w:szCs w:val="18"/>
              </w:rPr>
            </w:pPr>
            <w:r w:rsidRPr="008A58C8">
              <w:rPr>
                <w:rFonts w:asciiTheme="minorHAnsi" w:hAnsiTheme="minorHAnsi"/>
                <w:i/>
                <w:color w:val="FFFFFF" w:themeColor="background1"/>
                <w:sz w:val="18"/>
                <w:szCs w:val="18"/>
              </w:rPr>
              <w:t>Marchi</w:t>
            </w:r>
          </w:p>
        </w:tc>
      </w:tr>
      <w:tr w:rsidR="001D7C07" w:rsidRPr="008A58C8" w:rsidTr="00984156">
        <w:trPr>
          <w:trHeight w:val="265"/>
        </w:trPr>
        <w:tc>
          <w:tcPr>
            <w:tcW w:w="4235" w:type="dxa"/>
            <w:tcBorders>
              <w:left w:val="single" w:sz="4" w:space="0" w:color="BFBFBF" w:themeColor="background1" w:themeShade="BF"/>
            </w:tcBorders>
            <w:shd w:val="clear" w:color="auto" w:fill="auto"/>
            <w:vAlign w:val="center"/>
          </w:tcPr>
          <w:p w:rsidR="001D7C07" w:rsidRPr="00984156" w:rsidRDefault="001D7C07" w:rsidP="00984156">
            <w:pPr>
              <w:pStyle w:val="Titolo1"/>
              <w:numPr>
                <w:ilvl w:val="0"/>
                <w:numId w:val="0"/>
              </w:numPr>
              <w:spacing w:before="0" w:after="0" w:line="300" w:lineRule="exact"/>
              <w:ind w:left="57" w:right="57"/>
              <w:rPr>
                <w:rFonts w:asciiTheme="minorHAnsi" w:hAnsiTheme="minorHAnsi" w:cs="Arial"/>
                <w:b w:val="0"/>
                <w:bCs/>
                <w:i/>
                <w:sz w:val="18"/>
                <w:szCs w:val="18"/>
              </w:rPr>
            </w:pPr>
            <w:r w:rsidRPr="00984156">
              <w:rPr>
                <w:rFonts w:asciiTheme="minorHAnsi" w:hAnsiTheme="minorHAnsi" w:cs="Arial"/>
                <w:b w:val="0"/>
                <w:bCs/>
                <w:i/>
                <w:sz w:val="18"/>
                <w:szCs w:val="18"/>
              </w:rPr>
              <w:t>S</w:t>
            </w:r>
            <w:r w:rsidR="000F1CD1" w:rsidRPr="00984156">
              <w:rPr>
                <w:rFonts w:asciiTheme="minorHAnsi" w:hAnsiTheme="minorHAnsi" w:cs="Arial"/>
                <w:b w:val="0"/>
                <w:bCs/>
                <w:i/>
                <w:sz w:val="18"/>
                <w:szCs w:val="18"/>
              </w:rPr>
              <w:t xml:space="preserve">pecialisti Cabine elettriche, Quadri di MT e BT </w:t>
            </w:r>
          </w:p>
        </w:tc>
        <w:tc>
          <w:tcPr>
            <w:tcW w:w="706" w:type="dxa"/>
            <w:shd w:val="clear" w:color="auto" w:fill="auto"/>
            <w:vAlign w:val="center"/>
          </w:tcPr>
          <w:p w:rsidR="001D7C07" w:rsidRPr="008A58C8" w:rsidRDefault="001D7C07" w:rsidP="001D7C07">
            <w:pPr>
              <w:pStyle w:val="Titolo1"/>
              <w:numPr>
                <w:ilvl w:val="0"/>
                <w:numId w:val="0"/>
              </w:numPr>
              <w:spacing w:before="0" w:after="0"/>
              <w:rPr>
                <w:rFonts w:asciiTheme="minorHAnsi" w:hAnsiTheme="minorHAnsi"/>
                <w:b w:val="0"/>
                <w:sz w:val="18"/>
                <w:szCs w:val="18"/>
              </w:rPr>
            </w:pPr>
          </w:p>
        </w:tc>
        <w:tc>
          <w:tcPr>
            <w:tcW w:w="3812" w:type="dxa"/>
            <w:shd w:val="clear" w:color="auto" w:fill="auto"/>
            <w:vAlign w:val="center"/>
          </w:tcPr>
          <w:p w:rsidR="001D7C07" w:rsidRPr="00984156" w:rsidRDefault="000F1CD1" w:rsidP="00984156">
            <w:pPr>
              <w:pStyle w:val="NormaleWeb"/>
              <w:ind w:left="113"/>
              <w:rPr>
                <w:rFonts w:asciiTheme="minorHAnsi" w:hAnsiTheme="minorHAnsi" w:cstheme="minorHAnsi"/>
                <w:i/>
                <w:color w:val="242424"/>
                <w:sz w:val="18"/>
                <w:szCs w:val="18"/>
              </w:rPr>
            </w:pPr>
            <w:r w:rsidRPr="00984156">
              <w:rPr>
                <w:rFonts w:asciiTheme="minorHAnsi" w:hAnsiTheme="minorHAnsi" w:cstheme="minorHAnsi"/>
                <w:i/>
                <w:color w:val="242424"/>
                <w:sz w:val="18"/>
                <w:szCs w:val="18"/>
              </w:rPr>
              <w:t>□  Siemens       □ Schneider Electric       □ Vertiv</w:t>
            </w:r>
          </w:p>
        </w:tc>
      </w:tr>
      <w:tr w:rsidR="001D7C07" w:rsidRPr="008A58C8" w:rsidTr="00984156">
        <w:trPr>
          <w:trHeight w:val="265"/>
        </w:trPr>
        <w:tc>
          <w:tcPr>
            <w:tcW w:w="4235" w:type="dxa"/>
            <w:tcBorders>
              <w:left w:val="single" w:sz="4" w:space="0" w:color="BFBFBF" w:themeColor="background1" w:themeShade="BF"/>
            </w:tcBorders>
            <w:shd w:val="clear" w:color="auto" w:fill="auto"/>
            <w:vAlign w:val="center"/>
          </w:tcPr>
          <w:p w:rsidR="001D7C07" w:rsidRPr="00984156" w:rsidRDefault="001D7C07" w:rsidP="00984156">
            <w:pPr>
              <w:pStyle w:val="Titolo1"/>
              <w:numPr>
                <w:ilvl w:val="0"/>
                <w:numId w:val="0"/>
              </w:numPr>
              <w:spacing w:before="0" w:after="0" w:line="300" w:lineRule="exact"/>
              <w:ind w:left="57" w:right="57"/>
              <w:rPr>
                <w:rFonts w:asciiTheme="minorHAnsi" w:hAnsiTheme="minorHAnsi" w:cs="Arial"/>
                <w:b w:val="0"/>
                <w:bCs/>
                <w:i/>
                <w:sz w:val="18"/>
                <w:szCs w:val="18"/>
              </w:rPr>
            </w:pPr>
            <w:r w:rsidRPr="00984156">
              <w:rPr>
                <w:rFonts w:asciiTheme="minorHAnsi" w:hAnsiTheme="minorHAnsi" w:cs="Arial"/>
                <w:b w:val="0"/>
                <w:bCs/>
                <w:i/>
                <w:sz w:val="18"/>
                <w:szCs w:val="18"/>
              </w:rPr>
              <w:t xml:space="preserve">Specialisti </w:t>
            </w:r>
            <w:r w:rsidR="00DA3D37" w:rsidRPr="00984156">
              <w:rPr>
                <w:rFonts w:asciiTheme="minorHAnsi" w:hAnsiTheme="minorHAnsi" w:cs="Arial"/>
                <w:b w:val="0"/>
                <w:bCs/>
                <w:i/>
                <w:sz w:val="18"/>
                <w:szCs w:val="18"/>
              </w:rPr>
              <w:t>impianti</w:t>
            </w:r>
            <w:r w:rsidRPr="00984156">
              <w:rPr>
                <w:rFonts w:asciiTheme="minorHAnsi" w:hAnsiTheme="minorHAnsi" w:cs="Arial"/>
                <w:b w:val="0"/>
                <w:bCs/>
                <w:i/>
                <w:sz w:val="18"/>
                <w:szCs w:val="18"/>
              </w:rPr>
              <w:t xml:space="preserve"> anticendio</w:t>
            </w:r>
          </w:p>
        </w:tc>
        <w:tc>
          <w:tcPr>
            <w:tcW w:w="706" w:type="dxa"/>
            <w:shd w:val="clear" w:color="auto" w:fill="auto"/>
            <w:vAlign w:val="center"/>
          </w:tcPr>
          <w:p w:rsidR="001D7C07" w:rsidRPr="008A58C8" w:rsidRDefault="001D7C07" w:rsidP="001D7C07">
            <w:pPr>
              <w:pStyle w:val="Titolo1"/>
              <w:numPr>
                <w:ilvl w:val="0"/>
                <w:numId w:val="0"/>
              </w:numPr>
              <w:spacing w:before="0" w:after="0"/>
              <w:rPr>
                <w:rFonts w:asciiTheme="minorHAnsi" w:hAnsiTheme="minorHAnsi"/>
                <w:b w:val="0"/>
                <w:color w:val="FFFFFF" w:themeColor="background1"/>
                <w:sz w:val="18"/>
                <w:szCs w:val="18"/>
                <w:highlight w:val="yellow"/>
              </w:rPr>
            </w:pPr>
          </w:p>
        </w:tc>
        <w:tc>
          <w:tcPr>
            <w:tcW w:w="3812" w:type="dxa"/>
            <w:shd w:val="clear" w:color="auto" w:fill="auto"/>
            <w:vAlign w:val="center"/>
          </w:tcPr>
          <w:p w:rsidR="001D7C07" w:rsidRPr="008A58C8" w:rsidRDefault="00DA3D37" w:rsidP="00984156">
            <w:pPr>
              <w:pStyle w:val="Titolo1"/>
              <w:numPr>
                <w:ilvl w:val="0"/>
                <w:numId w:val="0"/>
              </w:numPr>
              <w:spacing w:before="0" w:after="0"/>
              <w:ind w:left="113"/>
              <w:rPr>
                <w:rFonts w:asciiTheme="minorHAnsi" w:hAnsiTheme="minorHAnsi"/>
                <w:b w:val="0"/>
                <w:color w:val="FFFFFF" w:themeColor="background1"/>
                <w:sz w:val="18"/>
                <w:szCs w:val="18"/>
                <w:highlight w:val="yellow"/>
              </w:rPr>
            </w:pPr>
            <w:r w:rsidRPr="00984156">
              <w:rPr>
                <w:rFonts w:asciiTheme="minorHAnsi" w:hAnsiTheme="minorHAnsi" w:cstheme="minorHAnsi"/>
                <w:b w:val="0"/>
                <w:i/>
                <w:color w:val="242424"/>
                <w:sz w:val="18"/>
                <w:szCs w:val="18"/>
              </w:rPr>
              <w:t>□  Siemens</w:t>
            </w:r>
          </w:p>
        </w:tc>
      </w:tr>
      <w:tr w:rsidR="000F1CD1" w:rsidRPr="008A58C8" w:rsidTr="00984156">
        <w:trPr>
          <w:trHeight w:val="265"/>
        </w:trPr>
        <w:tc>
          <w:tcPr>
            <w:tcW w:w="4235" w:type="dxa"/>
            <w:tcBorders>
              <w:left w:val="single" w:sz="4" w:space="0" w:color="BFBFBF" w:themeColor="background1" w:themeShade="BF"/>
            </w:tcBorders>
            <w:shd w:val="clear" w:color="auto" w:fill="auto"/>
            <w:vAlign w:val="center"/>
          </w:tcPr>
          <w:p w:rsidR="000F1CD1" w:rsidRPr="008A58C8" w:rsidRDefault="000F1CD1" w:rsidP="00984156">
            <w:pPr>
              <w:pStyle w:val="Titolo1"/>
              <w:numPr>
                <w:ilvl w:val="0"/>
                <w:numId w:val="0"/>
              </w:numPr>
              <w:spacing w:before="0" w:after="0" w:line="300" w:lineRule="exact"/>
              <w:ind w:left="57" w:right="57"/>
              <w:rPr>
                <w:rFonts w:asciiTheme="minorHAnsi" w:hAnsiTheme="minorHAnsi"/>
                <w:b w:val="0"/>
                <w:color w:val="FFFFFF" w:themeColor="background1"/>
                <w:sz w:val="18"/>
                <w:szCs w:val="18"/>
              </w:rPr>
            </w:pPr>
            <w:r w:rsidRPr="00984156">
              <w:rPr>
                <w:rFonts w:asciiTheme="minorHAnsi" w:hAnsiTheme="minorHAnsi" w:cs="Arial"/>
                <w:b w:val="0"/>
                <w:bCs/>
                <w:i/>
                <w:sz w:val="18"/>
                <w:szCs w:val="18"/>
              </w:rPr>
              <w:t xml:space="preserve">Specialisti impianti elettrici </w:t>
            </w:r>
            <w:r w:rsidR="008A58C8">
              <w:rPr>
                <w:rFonts w:asciiTheme="minorHAnsi" w:hAnsiTheme="minorHAnsi" w:cs="Arial"/>
                <w:b w:val="0"/>
                <w:bCs/>
                <w:i/>
                <w:sz w:val="18"/>
                <w:szCs w:val="18"/>
              </w:rPr>
              <w:t>relativi a</w:t>
            </w:r>
            <w:r w:rsidRPr="00984156">
              <w:rPr>
                <w:rFonts w:asciiTheme="minorHAnsi" w:hAnsiTheme="minorHAnsi" w:cs="Arial"/>
                <w:b w:val="0"/>
                <w:bCs/>
                <w:i/>
                <w:sz w:val="18"/>
                <w:szCs w:val="18"/>
              </w:rPr>
              <w:t xml:space="preserve"> gruppi elettrogeni</w:t>
            </w:r>
          </w:p>
        </w:tc>
        <w:tc>
          <w:tcPr>
            <w:tcW w:w="706" w:type="dxa"/>
            <w:shd w:val="clear" w:color="auto" w:fill="auto"/>
            <w:vAlign w:val="center"/>
          </w:tcPr>
          <w:p w:rsidR="000F1CD1" w:rsidRPr="008A58C8" w:rsidRDefault="000F1CD1" w:rsidP="001D7C07">
            <w:pPr>
              <w:pStyle w:val="Titolo1"/>
              <w:numPr>
                <w:ilvl w:val="0"/>
                <w:numId w:val="0"/>
              </w:numPr>
              <w:spacing w:before="0" w:after="0"/>
              <w:rPr>
                <w:rFonts w:asciiTheme="minorHAnsi" w:hAnsiTheme="minorHAnsi"/>
                <w:b w:val="0"/>
                <w:color w:val="FFFFFF" w:themeColor="background1"/>
                <w:sz w:val="18"/>
                <w:szCs w:val="18"/>
              </w:rPr>
            </w:pPr>
          </w:p>
        </w:tc>
        <w:tc>
          <w:tcPr>
            <w:tcW w:w="3812" w:type="dxa"/>
            <w:shd w:val="clear" w:color="auto" w:fill="auto"/>
            <w:vAlign w:val="center"/>
          </w:tcPr>
          <w:p w:rsidR="000F1CD1" w:rsidRPr="00984156" w:rsidRDefault="000F1CD1" w:rsidP="00984156">
            <w:pPr>
              <w:pStyle w:val="NormaleWeb"/>
              <w:ind w:left="113"/>
              <w:rPr>
                <w:rFonts w:asciiTheme="minorHAnsi" w:hAnsiTheme="minorHAnsi" w:cstheme="minorHAnsi"/>
                <w:i/>
                <w:color w:val="242424"/>
                <w:sz w:val="18"/>
                <w:szCs w:val="18"/>
              </w:rPr>
            </w:pPr>
            <w:r w:rsidRPr="00984156">
              <w:rPr>
                <w:rFonts w:asciiTheme="minorHAnsi" w:hAnsiTheme="minorHAnsi" w:cstheme="minorHAnsi"/>
                <w:i/>
                <w:color w:val="242424"/>
                <w:sz w:val="18"/>
                <w:szCs w:val="18"/>
              </w:rPr>
              <w:t>□ Coelmo            □ Cummins</w:t>
            </w:r>
          </w:p>
        </w:tc>
      </w:tr>
      <w:tr w:rsidR="000F1CD1" w:rsidRPr="008A58C8" w:rsidTr="00984156">
        <w:trPr>
          <w:trHeight w:val="265"/>
        </w:trPr>
        <w:tc>
          <w:tcPr>
            <w:tcW w:w="4235" w:type="dxa"/>
            <w:tcBorders>
              <w:left w:val="single" w:sz="4" w:space="0" w:color="BFBFBF" w:themeColor="background1" w:themeShade="BF"/>
            </w:tcBorders>
            <w:shd w:val="clear" w:color="auto" w:fill="auto"/>
            <w:vAlign w:val="center"/>
          </w:tcPr>
          <w:p w:rsidR="000F1CD1" w:rsidRPr="008A58C8" w:rsidRDefault="000F1CD1" w:rsidP="00984156">
            <w:pPr>
              <w:pStyle w:val="Titolo1"/>
              <w:numPr>
                <w:ilvl w:val="0"/>
                <w:numId w:val="0"/>
              </w:numPr>
              <w:spacing w:before="0" w:after="0" w:line="300" w:lineRule="exact"/>
              <w:ind w:left="57" w:right="57"/>
              <w:rPr>
                <w:rFonts w:asciiTheme="minorHAnsi" w:hAnsiTheme="minorHAnsi"/>
                <w:b w:val="0"/>
                <w:i/>
                <w:color w:val="FFFFFF" w:themeColor="background1"/>
                <w:sz w:val="18"/>
                <w:szCs w:val="18"/>
              </w:rPr>
            </w:pPr>
            <w:r w:rsidRPr="00984156">
              <w:rPr>
                <w:rFonts w:asciiTheme="minorHAnsi" w:hAnsiTheme="minorHAnsi" w:cs="Arial"/>
                <w:b w:val="0"/>
                <w:bCs/>
                <w:i/>
                <w:sz w:val="18"/>
                <w:szCs w:val="18"/>
              </w:rPr>
              <w:t xml:space="preserve">Specialisti </w:t>
            </w:r>
            <w:r w:rsidR="008A58C8">
              <w:rPr>
                <w:rFonts w:asciiTheme="minorHAnsi" w:hAnsiTheme="minorHAnsi" w:cs="Arial"/>
                <w:b w:val="0"/>
                <w:bCs/>
                <w:i/>
                <w:sz w:val="18"/>
                <w:szCs w:val="18"/>
              </w:rPr>
              <w:t>t</w:t>
            </w:r>
            <w:r w:rsidRPr="00984156">
              <w:rPr>
                <w:rFonts w:asciiTheme="minorHAnsi" w:hAnsiTheme="minorHAnsi" w:cs="Arial"/>
                <w:b w:val="0"/>
                <w:bCs/>
                <w:i/>
                <w:sz w:val="18"/>
                <w:szCs w:val="18"/>
              </w:rPr>
              <w:t>ermoidraulic</w:t>
            </w:r>
            <w:r w:rsidR="008A58C8">
              <w:rPr>
                <w:rFonts w:asciiTheme="minorHAnsi" w:hAnsiTheme="minorHAnsi" w:cs="Arial"/>
                <w:b w:val="0"/>
                <w:bCs/>
                <w:i/>
                <w:sz w:val="18"/>
                <w:szCs w:val="18"/>
              </w:rPr>
              <w:t>i</w:t>
            </w:r>
            <w:r w:rsidRPr="00984156">
              <w:rPr>
                <w:rFonts w:asciiTheme="minorHAnsi" w:hAnsiTheme="minorHAnsi" w:cs="Arial"/>
                <w:b w:val="0"/>
                <w:bCs/>
                <w:i/>
                <w:sz w:val="18"/>
                <w:szCs w:val="18"/>
              </w:rPr>
              <w:t>/frigorist</w:t>
            </w:r>
            <w:r w:rsidR="008A58C8">
              <w:rPr>
                <w:rFonts w:asciiTheme="minorHAnsi" w:hAnsiTheme="minorHAnsi" w:cs="Arial"/>
                <w:b w:val="0"/>
                <w:bCs/>
                <w:i/>
                <w:sz w:val="18"/>
                <w:szCs w:val="18"/>
              </w:rPr>
              <w:t>i</w:t>
            </w:r>
          </w:p>
        </w:tc>
        <w:tc>
          <w:tcPr>
            <w:tcW w:w="706" w:type="dxa"/>
            <w:shd w:val="clear" w:color="auto" w:fill="auto"/>
            <w:vAlign w:val="center"/>
          </w:tcPr>
          <w:p w:rsidR="000F1CD1" w:rsidRPr="008A58C8" w:rsidRDefault="000F1CD1" w:rsidP="001D7C07">
            <w:pPr>
              <w:pStyle w:val="Titolo1"/>
              <w:numPr>
                <w:ilvl w:val="0"/>
                <w:numId w:val="0"/>
              </w:numPr>
              <w:spacing w:before="0" w:after="0"/>
              <w:rPr>
                <w:rFonts w:asciiTheme="minorHAnsi" w:hAnsiTheme="minorHAnsi"/>
                <w:b w:val="0"/>
                <w:color w:val="FFFFFF" w:themeColor="background1"/>
                <w:sz w:val="18"/>
                <w:szCs w:val="18"/>
              </w:rPr>
            </w:pPr>
          </w:p>
        </w:tc>
        <w:tc>
          <w:tcPr>
            <w:tcW w:w="3812" w:type="dxa"/>
            <w:shd w:val="clear" w:color="auto" w:fill="auto"/>
            <w:vAlign w:val="center"/>
          </w:tcPr>
          <w:p w:rsidR="000F1CD1" w:rsidRPr="00984156" w:rsidRDefault="000F1CD1" w:rsidP="00984156">
            <w:pPr>
              <w:pStyle w:val="NormaleWeb"/>
              <w:ind w:left="113"/>
              <w:rPr>
                <w:rFonts w:asciiTheme="minorHAnsi" w:hAnsiTheme="minorHAnsi" w:cstheme="minorHAnsi"/>
                <w:i/>
                <w:color w:val="242424"/>
                <w:sz w:val="18"/>
                <w:szCs w:val="18"/>
              </w:rPr>
            </w:pPr>
            <w:r w:rsidRPr="00984156">
              <w:rPr>
                <w:rFonts w:asciiTheme="minorHAnsi" w:hAnsiTheme="minorHAnsi" w:cstheme="minorHAnsi"/>
                <w:i/>
                <w:color w:val="242424"/>
                <w:sz w:val="18"/>
                <w:szCs w:val="18"/>
              </w:rPr>
              <w:t>□ Johnson Control         □ Trane Italia</w:t>
            </w:r>
          </w:p>
        </w:tc>
      </w:tr>
      <w:tr w:rsidR="000F1CD1" w:rsidRPr="008A58C8" w:rsidTr="00984156">
        <w:trPr>
          <w:trHeight w:val="265"/>
        </w:trPr>
        <w:tc>
          <w:tcPr>
            <w:tcW w:w="4235" w:type="dxa"/>
            <w:tcBorders>
              <w:left w:val="single" w:sz="4" w:space="0" w:color="BFBFBF" w:themeColor="background1" w:themeShade="BF"/>
            </w:tcBorders>
            <w:shd w:val="clear" w:color="auto" w:fill="auto"/>
            <w:vAlign w:val="center"/>
          </w:tcPr>
          <w:p w:rsidR="000F1CD1" w:rsidRPr="00984156" w:rsidRDefault="000F1CD1" w:rsidP="00984156">
            <w:pPr>
              <w:spacing w:line="276" w:lineRule="auto"/>
              <w:ind w:left="57" w:right="57"/>
              <w:rPr>
                <w:rFonts w:asciiTheme="minorHAnsi" w:hAnsiTheme="minorHAnsi" w:cs="Arial"/>
                <w:bCs/>
                <w:i/>
                <w:sz w:val="18"/>
                <w:szCs w:val="18"/>
              </w:rPr>
            </w:pPr>
            <w:r w:rsidRPr="00984156">
              <w:rPr>
                <w:rFonts w:asciiTheme="minorHAnsi" w:hAnsiTheme="minorHAnsi" w:cs="Arial"/>
                <w:bCs/>
                <w:i/>
                <w:sz w:val="18"/>
                <w:szCs w:val="18"/>
              </w:rPr>
              <w:t>Specialisti impianti elettrici relativi ad UPS</w:t>
            </w:r>
          </w:p>
        </w:tc>
        <w:tc>
          <w:tcPr>
            <w:tcW w:w="706" w:type="dxa"/>
            <w:shd w:val="clear" w:color="auto" w:fill="auto"/>
            <w:vAlign w:val="center"/>
          </w:tcPr>
          <w:p w:rsidR="000F1CD1" w:rsidRPr="008A58C8" w:rsidRDefault="000F1CD1" w:rsidP="001D7C07">
            <w:pPr>
              <w:pStyle w:val="Titolo1"/>
              <w:numPr>
                <w:ilvl w:val="0"/>
                <w:numId w:val="0"/>
              </w:numPr>
              <w:spacing w:before="0" w:after="0"/>
              <w:rPr>
                <w:rFonts w:asciiTheme="minorHAnsi" w:hAnsiTheme="minorHAnsi"/>
                <w:b w:val="0"/>
                <w:color w:val="FFFFFF" w:themeColor="background1"/>
                <w:sz w:val="18"/>
                <w:szCs w:val="18"/>
              </w:rPr>
            </w:pPr>
          </w:p>
        </w:tc>
        <w:tc>
          <w:tcPr>
            <w:tcW w:w="3812" w:type="dxa"/>
            <w:shd w:val="clear" w:color="auto" w:fill="auto"/>
            <w:vAlign w:val="center"/>
          </w:tcPr>
          <w:p w:rsidR="000F1CD1" w:rsidRPr="00984156" w:rsidRDefault="000F1CD1" w:rsidP="00984156">
            <w:pPr>
              <w:pStyle w:val="NormaleWeb"/>
              <w:ind w:left="113"/>
              <w:rPr>
                <w:rFonts w:asciiTheme="minorHAnsi" w:hAnsiTheme="minorHAnsi" w:cstheme="minorHAnsi"/>
                <w:i/>
                <w:color w:val="242424"/>
                <w:sz w:val="18"/>
                <w:szCs w:val="18"/>
              </w:rPr>
            </w:pPr>
            <w:r w:rsidRPr="00984156">
              <w:rPr>
                <w:rFonts w:asciiTheme="minorHAnsi" w:hAnsiTheme="minorHAnsi" w:cstheme="minorHAnsi"/>
                <w:i/>
                <w:color w:val="242424"/>
                <w:sz w:val="18"/>
                <w:szCs w:val="18"/>
              </w:rPr>
              <w:t xml:space="preserve">□ Schneider Electric    </w:t>
            </w:r>
            <w:r w:rsidR="008A58C8">
              <w:rPr>
                <w:rFonts w:asciiTheme="minorHAnsi" w:hAnsiTheme="minorHAnsi" w:cstheme="minorHAnsi"/>
                <w:i/>
                <w:color w:val="242424"/>
                <w:sz w:val="18"/>
                <w:szCs w:val="18"/>
              </w:rPr>
              <w:t xml:space="preserve">  </w:t>
            </w:r>
            <w:r w:rsidRPr="00984156">
              <w:rPr>
                <w:rFonts w:asciiTheme="minorHAnsi" w:hAnsiTheme="minorHAnsi" w:cstheme="minorHAnsi"/>
                <w:i/>
                <w:color w:val="242424"/>
                <w:sz w:val="18"/>
                <w:szCs w:val="18"/>
              </w:rPr>
              <w:t xml:space="preserve"> □ Vertiv</w:t>
            </w:r>
          </w:p>
        </w:tc>
      </w:tr>
    </w:tbl>
    <w:p w:rsidR="009C1B4A" w:rsidRPr="009C1B4A" w:rsidRDefault="009C1B4A" w:rsidP="00B65D44">
      <w:pPr>
        <w:pStyle w:val="Paragrafoelenco"/>
        <w:numPr>
          <w:ilvl w:val="0"/>
          <w:numId w:val="8"/>
        </w:numPr>
        <w:spacing w:line="340" w:lineRule="exact"/>
        <w:jc w:val="both"/>
        <w:rPr>
          <w:rFonts w:asciiTheme="minorHAnsi" w:hAnsiTheme="minorHAnsi" w:cs="Arial"/>
          <w:bCs/>
          <w:sz w:val="20"/>
          <w:szCs w:val="20"/>
        </w:rPr>
      </w:pPr>
      <w:r w:rsidRPr="009C1B4A">
        <w:rPr>
          <w:rFonts w:asciiTheme="minorHAnsi" w:hAnsiTheme="minorHAnsi" w:cs="Arial"/>
          <w:bCs/>
          <w:sz w:val="20"/>
          <w:szCs w:val="20"/>
        </w:rPr>
        <w:t>Indicare la tipologia di azienda sulla base della raccomandazione della Commissione Europea 2003/361/CE del 6 maggio 2003:</w:t>
      </w:r>
    </w:p>
    <w:tbl>
      <w:tblPr>
        <w:tblStyle w:val="Grigliatabella"/>
        <w:tblW w:w="8026" w:type="dxa"/>
        <w:tblInd w:w="30" w:type="dxa"/>
        <w:tblLook w:val="04A0" w:firstRow="1" w:lastRow="0" w:firstColumn="1" w:lastColumn="0" w:noHBand="0" w:noVBand="1"/>
      </w:tblPr>
      <w:tblGrid>
        <w:gridCol w:w="8026"/>
      </w:tblGrid>
      <w:tr w:rsidR="009C1B4A" w:rsidTr="009C1B4A">
        <w:trPr>
          <w:trHeight w:val="463"/>
        </w:trPr>
        <w:tc>
          <w:tcPr>
            <w:tcW w:w="8026" w:type="dxa"/>
            <w:tcBorders>
              <w:top w:val="nil"/>
              <w:left w:val="nil"/>
              <w:bottom w:val="nil"/>
              <w:right w:val="nil"/>
            </w:tcBorders>
            <w:vAlign w:val="center"/>
          </w:tcPr>
          <w:p w:rsidR="009C1B4A" w:rsidRPr="009C1B4A" w:rsidRDefault="009C1B4A" w:rsidP="00B65D44">
            <w:pPr>
              <w:pStyle w:val="Paragrafoelenco"/>
              <w:numPr>
                <w:ilvl w:val="0"/>
                <w:numId w:val="11"/>
              </w:numPr>
              <w:spacing w:line="276" w:lineRule="auto"/>
              <w:ind w:hanging="434"/>
              <w:rPr>
                <w:rFonts w:asciiTheme="minorHAnsi" w:hAnsiTheme="minorHAnsi" w:cs="Arial"/>
                <w:bCs/>
                <w:sz w:val="20"/>
                <w:szCs w:val="20"/>
              </w:rPr>
            </w:pPr>
            <w:r w:rsidRPr="009C1B4A">
              <w:rPr>
                <w:rFonts w:asciiTheme="minorHAnsi" w:hAnsiTheme="minorHAnsi" w:cs="Arial"/>
                <w:bCs/>
                <w:sz w:val="20"/>
                <w:szCs w:val="20"/>
              </w:rPr>
              <w:t>L’azienda non è una PMI;</w:t>
            </w:r>
          </w:p>
        </w:tc>
      </w:tr>
      <w:tr w:rsidR="009C1B4A" w:rsidRPr="009C1B4A" w:rsidTr="009C1B4A">
        <w:trPr>
          <w:trHeight w:val="463"/>
        </w:trPr>
        <w:tc>
          <w:tcPr>
            <w:tcW w:w="8026" w:type="dxa"/>
            <w:tcBorders>
              <w:top w:val="nil"/>
              <w:left w:val="nil"/>
              <w:bottom w:val="nil"/>
              <w:right w:val="nil"/>
            </w:tcBorders>
            <w:vAlign w:val="center"/>
          </w:tcPr>
          <w:p w:rsidR="009C1B4A" w:rsidRPr="009C1B4A" w:rsidRDefault="009C1B4A" w:rsidP="00B65D44">
            <w:pPr>
              <w:pStyle w:val="Paragrafoelenco"/>
              <w:numPr>
                <w:ilvl w:val="0"/>
                <w:numId w:val="11"/>
              </w:numPr>
              <w:spacing w:line="276" w:lineRule="auto"/>
              <w:ind w:hanging="434"/>
              <w:rPr>
                <w:rFonts w:asciiTheme="minorHAnsi" w:hAnsiTheme="minorHAnsi" w:cs="Arial"/>
                <w:bCs/>
                <w:sz w:val="20"/>
                <w:szCs w:val="20"/>
              </w:rPr>
            </w:pPr>
            <w:r w:rsidRPr="009C1B4A">
              <w:rPr>
                <w:rFonts w:asciiTheme="minorHAnsi" w:hAnsiTheme="minorHAnsi" w:cs="Arial"/>
                <w:bCs/>
                <w:sz w:val="20"/>
                <w:szCs w:val="20"/>
              </w:rPr>
              <w:t>Media impresa (≤ 250 dipendenti, ≤ 50 Mln€ di fatturato annuo, ≤ 43 Mln € totale di bilancio annuo);</w:t>
            </w:r>
          </w:p>
        </w:tc>
      </w:tr>
      <w:tr w:rsidR="009C1B4A" w:rsidRPr="009C1B4A" w:rsidTr="009C1B4A">
        <w:trPr>
          <w:trHeight w:val="463"/>
        </w:trPr>
        <w:tc>
          <w:tcPr>
            <w:tcW w:w="8026" w:type="dxa"/>
            <w:tcBorders>
              <w:top w:val="nil"/>
              <w:left w:val="nil"/>
              <w:bottom w:val="nil"/>
              <w:right w:val="nil"/>
            </w:tcBorders>
            <w:vAlign w:val="center"/>
          </w:tcPr>
          <w:p w:rsidR="009C1B4A" w:rsidRPr="009C1B4A" w:rsidRDefault="009C1B4A" w:rsidP="00B65D44">
            <w:pPr>
              <w:pStyle w:val="Paragrafoelenco"/>
              <w:numPr>
                <w:ilvl w:val="0"/>
                <w:numId w:val="11"/>
              </w:numPr>
              <w:spacing w:line="276" w:lineRule="auto"/>
              <w:ind w:hanging="434"/>
              <w:rPr>
                <w:rFonts w:asciiTheme="minorHAnsi" w:hAnsiTheme="minorHAnsi" w:cs="Arial"/>
                <w:bCs/>
                <w:sz w:val="20"/>
                <w:szCs w:val="20"/>
              </w:rPr>
            </w:pPr>
            <w:r w:rsidRPr="009C1B4A">
              <w:rPr>
                <w:rFonts w:asciiTheme="minorHAnsi" w:hAnsiTheme="minorHAnsi" w:cs="Arial"/>
                <w:bCs/>
                <w:sz w:val="20"/>
                <w:szCs w:val="20"/>
              </w:rPr>
              <w:t>Piccola impresa (≤ 50 dipendenti, ≤ 10 Mln€ di fatturato annuo, ≤ 10 Mln € totale di bilancio annuo);</w:t>
            </w:r>
          </w:p>
        </w:tc>
      </w:tr>
      <w:tr w:rsidR="009C1B4A" w:rsidRPr="009C1B4A" w:rsidTr="009C1B4A">
        <w:trPr>
          <w:trHeight w:val="463"/>
        </w:trPr>
        <w:tc>
          <w:tcPr>
            <w:tcW w:w="8026" w:type="dxa"/>
            <w:tcBorders>
              <w:top w:val="nil"/>
              <w:left w:val="nil"/>
              <w:bottom w:val="nil"/>
              <w:right w:val="nil"/>
            </w:tcBorders>
            <w:vAlign w:val="center"/>
          </w:tcPr>
          <w:p w:rsidR="009C1B4A" w:rsidRDefault="009C1B4A" w:rsidP="00984156">
            <w:pPr>
              <w:pStyle w:val="Paragrafoelenco"/>
              <w:numPr>
                <w:ilvl w:val="0"/>
                <w:numId w:val="11"/>
              </w:numPr>
              <w:spacing w:line="276" w:lineRule="auto"/>
              <w:ind w:hanging="434"/>
              <w:rPr>
                <w:rFonts w:asciiTheme="minorHAnsi" w:hAnsiTheme="minorHAnsi" w:cs="Arial"/>
                <w:bCs/>
                <w:sz w:val="20"/>
                <w:szCs w:val="20"/>
              </w:rPr>
            </w:pPr>
            <w:r w:rsidRPr="009C1B4A">
              <w:rPr>
                <w:rFonts w:asciiTheme="minorHAnsi" w:hAnsiTheme="minorHAnsi" w:cs="Arial"/>
                <w:bCs/>
                <w:sz w:val="20"/>
                <w:szCs w:val="20"/>
              </w:rPr>
              <w:t>Microimpresa (≤ 10 dipendenti, ≤ 2 Mln€ di fatturato annuo, ≤ 2 Mln € totale di bilancio annuo).</w:t>
            </w:r>
          </w:p>
          <w:p w:rsidR="00B11342" w:rsidRPr="00984156" w:rsidRDefault="00B11342" w:rsidP="00984156">
            <w:pPr>
              <w:spacing w:line="276" w:lineRule="auto"/>
              <w:ind w:left="286"/>
              <w:rPr>
                <w:rFonts w:asciiTheme="minorHAnsi" w:hAnsiTheme="minorHAnsi" w:cs="Arial"/>
                <w:bCs/>
                <w:sz w:val="20"/>
                <w:szCs w:val="20"/>
              </w:rPr>
            </w:pPr>
          </w:p>
        </w:tc>
      </w:tr>
    </w:tbl>
    <w:p w:rsidR="00DA3D37" w:rsidRPr="000D30EA" w:rsidRDefault="00DA3D37" w:rsidP="00DA3D37">
      <w:pPr>
        <w:pStyle w:val="Paragrafoelenco"/>
        <w:numPr>
          <w:ilvl w:val="0"/>
          <w:numId w:val="8"/>
        </w:numPr>
        <w:spacing w:line="340" w:lineRule="exact"/>
        <w:jc w:val="both"/>
        <w:rPr>
          <w:rFonts w:asciiTheme="minorHAnsi" w:hAnsiTheme="minorHAnsi" w:cs="Arial"/>
          <w:bCs/>
          <w:sz w:val="20"/>
          <w:szCs w:val="20"/>
        </w:rPr>
      </w:pPr>
      <w:r>
        <w:rPr>
          <w:rFonts w:asciiTheme="minorHAnsi" w:hAnsiTheme="minorHAnsi" w:cs="Arial"/>
          <w:bCs/>
          <w:sz w:val="20"/>
          <w:szCs w:val="20"/>
        </w:rPr>
        <w:t xml:space="preserve">Indicare, nel riquadro sottostante, </w:t>
      </w:r>
      <w:r w:rsidRPr="000D30EA">
        <w:rPr>
          <w:rFonts w:asciiTheme="minorHAnsi" w:hAnsiTheme="minorHAnsi" w:cs="Arial"/>
          <w:bCs/>
          <w:sz w:val="20"/>
          <w:szCs w:val="20"/>
        </w:rPr>
        <w:t xml:space="preserve">eventuali </w:t>
      </w:r>
      <w:r>
        <w:rPr>
          <w:rFonts w:asciiTheme="minorHAnsi" w:hAnsiTheme="minorHAnsi" w:cs="Arial"/>
          <w:bCs/>
          <w:sz w:val="20"/>
          <w:szCs w:val="20"/>
        </w:rPr>
        <w:t xml:space="preserve">ulteriori specializzazioni, competenze tecniche etc. che possono essere utili ai fini di una corretta esecuzione dei servizi indicati in premessa. </w:t>
      </w:r>
    </w:p>
    <w:tbl>
      <w:tblPr>
        <w:tblStyle w:val="Grigliatabella"/>
        <w:tblW w:w="85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524"/>
      </w:tblGrid>
      <w:tr w:rsidR="00DA3D37" w:rsidTr="00EE4E47">
        <w:trPr>
          <w:trHeight w:val="1871"/>
        </w:trPr>
        <w:tc>
          <w:tcPr>
            <w:tcW w:w="8524" w:type="dxa"/>
            <w:shd w:val="clear" w:color="auto" w:fill="F2F2F2" w:themeFill="background1" w:themeFillShade="F2"/>
          </w:tcPr>
          <w:p w:rsidR="00DA3D37" w:rsidRDefault="00DA3D37" w:rsidP="00EE4E47">
            <w:pPr>
              <w:ind w:left="284"/>
              <w:jc w:val="both"/>
              <w:rPr>
                <w:rFonts w:asciiTheme="minorHAnsi" w:hAnsiTheme="minorHAnsi" w:cs="Arial"/>
                <w:bCs/>
                <w:sz w:val="20"/>
                <w:szCs w:val="20"/>
              </w:rPr>
            </w:pPr>
          </w:p>
        </w:tc>
      </w:tr>
    </w:tbl>
    <w:p w:rsidR="00DA3D37" w:rsidRDefault="00DA3D37" w:rsidP="00DA3D37">
      <w:pPr>
        <w:rPr>
          <w:rFonts w:asciiTheme="minorHAnsi" w:hAnsiTheme="minorHAnsi" w:cs="Arial"/>
          <w:bCs/>
          <w:sz w:val="20"/>
          <w:szCs w:val="20"/>
        </w:rPr>
      </w:pPr>
    </w:p>
    <w:p w:rsidR="00266B30" w:rsidRPr="00946082" w:rsidRDefault="00467363" w:rsidP="00884F4C">
      <w:pPr>
        <w:spacing w:line="340" w:lineRule="exact"/>
        <w:ind w:left="284"/>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266B30" w:rsidRDefault="00266B30">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266B30">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8A58C8" w:rsidRDefault="008A58C8">
            <w:pPr>
              <w:ind w:left="284"/>
              <w:jc w:val="both"/>
              <w:rPr>
                <w:rFonts w:asciiTheme="minorHAnsi" w:hAnsiTheme="minorHAnsi" w:cs="Arial"/>
                <w:b/>
                <w:bCs/>
                <w:sz w:val="20"/>
                <w:szCs w:val="20"/>
              </w:rPr>
            </w:pPr>
          </w:p>
          <w:p w:rsidR="00266B30" w:rsidRDefault="00467363">
            <w:pPr>
              <w:ind w:left="284"/>
              <w:jc w:val="both"/>
              <w:rPr>
                <w:rFonts w:asciiTheme="minorHAnsi" w:hAnsiTheme="minorHAnsi" w:cs="Arial"/>
                <w:b/>
                <w:bCs/>
                <w:sz w:val="20"/>
                <w:szCs w:val="20"/>
              </w:rPr>
            </w:pPr>
            <w:r>
              <w:rPr>
                <w:rFonts w:asciiTheme="minorHAnsi" w:hAnsiTheme="minorHAnsi" w:cs="Arial"/>
                <w:b/>
                <w:bCs/>
                <w:sz w:val="20"/>
                <w:szCs w:val="20"/>
              </w:rPr>
              <w:t>Firma operatore economico</w:t>
            </w:r>
          </w:p>
        </w:tc>
      </w:tr>
      <w:tr w:rsidR="00266B30" w:rsidRPr="00861D34">
        <w:tc>
          <w:tcPr>
            <w:tcW w:w="2822" w:type="dxa"/>
            <w:tcBorders>
              <w:top w:val="single" w:sz="4" w:space="0" w:color="FFFFFF" w:themeColor="background1"/>
            </w:tcBorders>
            <w:shd w:val="clear" w:color="auto" w:fill="auto"/>
          </w:tcPr>
          <w:p w:rsidR="00266B30" w:rsidRPr="00861D34" w:rsidRDefault="00467363">
            <w:pPr>
              <w:ind w:left="284"/>
              <w:jc w:val="center"/>
              <w:rPr>
                <w:rFonts w:asciiTheme="minorHAnsi" w:hAnsiTheme="minorHAnsi" w:cs="Arial"/>
                <w:bCs/>
                <w:i/>
                <w:sz w:val="20"/>
                <w:szCs w:val="20"/>
              </w:rPr>
            </w:pPr>
            <w:r w:rsidRPr="00861D34">
              <w:rPr>
                <w:rFonts w:asciiTheme="minorHAnsi" w:hAnsiTheme="minorHAnsi" w:cs="Arial"/>
                <w:bCs/>
                <w:i/>
                <w:sz w:val="20"/>
                <w:szCs w:val="20"/>
              </w:rPr>
              <w:t>[Nome e Cognome]</w:t>
            </w:r>
          </w:p>
        </w:tc>
      </w:tr>
      <w:tr w:rsidR="00266B30" w:rsidRPr="00861D34">
        <w:trPr>
          <w:trHeight w:val="413"/>
        </w:trPr>
        <w:tc>
          <w:tcPr>
            <w:tcW w:w="2822" w:type="dxa"/>
            <w:shd w:val="clear" w:color="auto" w:fill="auto"/>
          </w:tcPr>
          <w:p w:rsidR="00266B30" w:rsidRPr="00861D34" w:rsidRDefault="00266B30">
            <w:pPr>
              <w:ind w:left="284"/>
              <w:jc w:val="both"/>
              <w:rPr>
                <w:rFonts w:ascii="Trebuchet MS" w:hAnsi="Trebuchet MS" w:cs="Arial"/>
                <w:bCs/>
                <w:i/>
                <w:sz w:val="20"/>
                <w:szCs w:val="20"/>
                <w:highlight w:val="yellow"/>
              </w:rPr>
            </w:pPr>
          </w:p>
          <w:p w:rsidR="00266B30" w:rsidRPr="00861D34" w:rsidRDefault="00266B30">
            <w:pPr>
              <w:ind w:left="284"/>
              <w:jc w:val="both"/>
              <w:rPr>
                <w:rFonts w:ascii="Trebuchet MS" w:hAnsi="Trebuchet MS" w:cs="Arial"/>
                <w:bCs/>
                <w:i/>
                <w:sz w:val="20"/>
                <w:szCs w:val="20"/>
                <w:highlight w:val="yellow"/>
              </w:rPr>
            </w:pPr>
          </w:p>
          <w:p w:rsidR="00266B30" w:rsidRPr="00861D34" w:rsidRDefault="00467363">
            <w:pPr>
              <w:ind w:left="284"/>
              <w:jc w:val="center"/>
              <w:rPr>
                <w:rFonts w:ascii="Trebuchet MS" w:hAnsi="Trebuchet MS" w:cs="Arial"/>
                <w:bCs/>
                <w:i/>
                <w:sz w:val="20"/>
                <w:szCs w:val="20"/>
                <w:highlight w:val="yellow"/>
              </w:rPr>
            </w:pPr>
            <w:r w:rsidRPr="00861D34">
              <w:rPr>
                <w:rFonts w:ascii="Trebuchet MS" w:hAnsi="Trebuchet MS" w:cs="Arial"/>
                <w:bCs/>
                <w:i/>
                <w:sz w:val="20"/>
                <w:szCs w:val="20"/>
              </w:rPr>
              <w:t>_____________________</w:t>
            </w:r>
          </w:p>
        </w:tc>
      </w:tr>
    </w:tbl>
    <w:p w:rsidR="00266B30" w:rsidRDefault="00266B30">
      <w:pPr>
        <w:spacing w:line="276" w:lineRule="auto"/>
        <w:ind w:left="142"/>
        <w:jc w:val="both"/>
        <w:rPr>
          <w:rFonts w:asciiTheme="minorHAnsi" w:hAnsiTheme="minorHAnsi" w:cs="Arial"/>
          <w:b/>
          <w:bCs/>
          <w:sz w:val="20"/>
          <w:szCs w:val="20"/>
        </w:rPr>
      </w:pPr>
    </w:p>
    <w:sectPr w:rsidR="00266B30">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22D" w:rsidRDefault="009D422D">
      <w:r>
        <w:separator/>
      </w:r>
    </w:p>
  </w:endnote>
  <w:endnote w:type="continuationSeparator" w:id="0">
    <w:p w:rsidR="009D422D" w:rsidRDefault="009D422D">
      <w:r>
        <w:continuationSeparator/>
      </w:r>
    </w:p>
  </w:endnote>
  <w:endnote w:type="continuationNotice" w:id="1">
    <w:p w:rsidR="009D422D" w:rsidRDefault="009D4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C07" w:rsidRDefault="001D7C07">
    <w:pPr>
      <w:pStyle w:val="Pidipagina"/>
    </w:pPr>
  </w:p>
  <w:p w:rsidR="001D7C07" w:rsidRPr="00984156" w:rsidRDefault="001D7C07" w:rsidP="00984156">
    <w:pPr>
      <w:pStyle w:val="Pidipagina"/>
      <w:pBdr>
        <w:top w:val="single" w:sz="4" w:space="1" w:color="auto"/>
      </w:pBdr>
      <w:ind w:right="-1"/>
      <w:rPr>
        <w:rFonts w:ascii="Calibri" w:hAnsi="Calibri"/>
        <w:iCs/>
        <w:color w:val="000000" w:themeColor="text1"/>
        <w:sz w:val="16"/>
        <w:szCs w:val="16"/>
      </w:rPr>
    </w:pPr>
    <w:r w:rsidRPr="00984156">
      <w:rPr>
        <w:rFonts w:ascii="Calibri" w:hAnsi="Calibri"/>
        <w:iCs/>
        <w:color w:val="000000" w:themeColor="text1"/>
        <w:sz w:val="16"/>
        <w:szCs w:val="16"/>
      </w:rPr>
      <w:t xml:space="preserve">Consip S.p.A. – Consultazione del mercato per l’affidamento di servizi integrati di </w:t>
    </w:r>
    <w:r w:rsidR="004D1628" w:rsidRPr="00984156">
      <w:rPr>
        <w:rFonts w:ascii="Calibri" w:hAnsi="Calibri"/>
        <w:iCs/>
        <w:color w:val="000000" w:themeColor="text1"/>
        <w:sz w:val="16"/>
        <w:szCs w:val="16"/>
      </w:rPr>
      <w:t xml:space="preserve">Conduzione, </w:t>
    </w:r>
    <w:r w:rsidRPr="00984156">
      <w:rPr>
        <w:rFonts w:ascii="Calibri" w:hAnsi="Calibri"/>
        <w:iCs/>
        <w:color w:val="000000" w:themeColor="text1"/>
        <w:sz w:val="16"/>
        <w:szCs w:val="16"/>
      </w:rPr>
      <w:t>Manutenzione e Presidio Tecn</w:t>
    </w:r>
    <w:r w:rsidR="004D51C9">
      <w:rPr>
        <w:rFonts w:ascii="Calibri" w:hAnsi="Calibri"/>
        <w:iCs/>
        <w:color w:val="000000" w:themeColor="text1"/>
        <w:sz w:val="16"/>
        <w:szCs w:val="16"/>
      </w:rPr>
      <w:t>ologico</w:t>
    </w:r>
    <w:r w:rsidRPr="00984156">
      <w:rPr>
        <w:rFonts w:ascii="Calibri" w:hAnsi="Calibri"/>
        <w:iCs/>
        <w:color w:val="000000" w:themeColor="text1"/>
        <w:sz w:val="16"/>
        <w:szCs w:val="16"/>
      </w:rPr>
      <w:t xml:space="preserve"> di impianti Industriali a supporto del Centro Elaboraz</w:t>
    </w:r>
    <w:r w:rsidR="00226ABD">
      <w:rPr>
        <w:rFonts w:ascii="Calibri" w:hAnsi="Calibri"/>
        <w:iCs/>
        <w:color w:val="000000" w:themeColor="text1"/>
        <w:sz w:val="16"/>
        <w:szCs w:val="16"/>
      </w:rPr>
      <w:t>ioni Dati (CED) di Sogei S.p.A.</w:t>
    </w:r>
  </w:p>
  <w:p w:rsidR="001D7C07" w:rsidRPr="00984156" w:rsidRDefault="001D7C07" w:rsidP="00984156">
    <w:pPr>
      <w:pStyle w:val="Pidipagina"/>
      <w:rPr>
        <w:rFonts w:ascii="Calibri" w:hAnsi="Calibri"/>
        <w:color w:val="000000" w:themeColor="text1"/>
        <w:sz w:val="16"/>
        <w:szCs w:val="16"/>
      </w:rPr>
    </w:pPr>
    <w:r w:rsidRPr="00984156">
      <w:rPr>
        <w:rFonts w:ascii="Calibri" w:hAnsi="Calibri"/>
        <w:iCs/>
        <w:color w:val="000000" w:themeColor="text1"/>
        <w:sz w:val="16"/>
        <w:szCs w:val="16"/>
      </w:rPr>
      <w:t>Ver 2.2 – Data aggiornamento: 29/03/2021</w:t>
    </w:r>
  </w:p>
  <w:p w:rsidR="001D7C07" w:rsidRPr="00984156" w:rsidRDefault="008A58C8" w:rsidP="004D51C9">
    <w:pPr>
      <w:pStyle w:val="Pidipagina"/>
      <w:rPr>
        <w:rFonts w:ascii="Calibri" w:hAnsi="Calibri"/>
        <w:iCs/>
        <w:color w:val="000000" w:themeColor="text1"/>
        <w:sz w:val="16"/>
        <w:szCs w:val="16"/>
      </w:rPr>
    </w:pPr>
    <w:r w:rsidRPr="00984156">
      <w:rPr>
        <w:rFonts w:asciiTheme="minorHAnsi" w:hAnsiTheme="minorHAnsi"/>
        <w:b/>
        <w:iCs/>
        <w:noProof/>
        <w:color w:val="000000" w:themeColor="text1"/>
        <w:sz w:val="16"/>
        <w:szCs w:val="16"/>
      </w:rPr>
      <mc:AlternateContent>
        <mc:Choice Requires="wps">
          <w:drawing>
            <wp:anchor distT="0" distB="0" distL="114300" distR="114300" simplePos="0" relativeHeight="251658240" behindDoc="0" locked="0" layoutInCell="1" allowOverlap="1">
              <wp:simplePos x="0" y="0"/>
              <wp:positionH relativeFrom="column">
                <wp:posOffset>5455262</wp:posOffset>
              </wp:positionH>
              <wp:positionV relativeFrom="paragraph">
                <wp:posOffset>126901</wp:posOffset>
              </wp:positionV>
              <wp:extent cx="840470" cy="274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470" cy="274320"/>
                      </a:xfrm>
                      <a:prstGeom prst="rect">
                        <a:avLst/>
                      </a:prstGeom>
                      <a:solidFill>
                        <a:srgbClr val="FFFFFF"/>
                      </a:solidFill>
                      <a:ln w="9525">
                        <a:noFill/>
                        <a:miter lim="800000"/>
                        <a:headEnd/>
                        <a:tailEnd/>
                      </a:ln>
                    </wps:spPr>
                    <wps:txbx>
                      <w:txbxContent>
                        <w:p w:rsidR="001D7C07" w:rsidRDefault="001D7C07">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334FB">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334FB">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p w:rsidR="001D7C07" w:rsidRDefault="001D7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429.55pt;margin-top:10pt;width:66.2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" stroked="f">
              <v:textbox>
                <w:txbxContent>
                  <w:p w:rsidR="001D7C07" w:rsidRDefault="001D7C07">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334FB">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334FB">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p w:rsidR="001D7C07" w:rsidRDefault="001D7C07"/>
                </w:txbxContent>
              </v:textbox>
            </v:shape>
          </w:pict>
        </mc:Fallback>
      </mc:AlternateContent>
    </w:r>
    <w:r w:rsidR="001D7C07" w:rsidRPr="00984156">
      <w:rPr>
        <w:rFonts w:ascii="Calibri" w:hAnsi="Calibri"/>
        <w:iCs/>
        <w:color w:val="000000" w:themeColor="text1"/>
        <w:sz w:val="16"/>
        <w:szCs w:val="16"/>
      </w:rPr>
      <w:t>Classificazione documento: Consip Internal</w:t>
    </w:r>
  </w:p>
  <w:p w:rsidR="001D7C07" w:rsidRPr="00984156" w:rsidRDefault="001D7C07" w:rsidP="004231AD">
    <w:pPr>
      <w:pStyle w:val="Pidipagina"/>
      <w:rPr>
        <w:rFonts w:asciiTheme="minorHAnsi" w:hAnsiTheme="minorHAnsi"/>
        <w:iCs/>
        <w:color w:val="000000" w:themeColor="text1"/>
        <w:sz w:val="16"/>
        <w:szCs w:val="16"/>
      </w:rPr>
    </w:pPr>
    <w:r w:rsidRPr="00984156">
      <w:rPr>
        <w:rFonts w:ascii="Calibri" w:hAnsi="Calibri"/>
        <w:iCs/>
        <w:color w:val="000000" w:themeColor="text1"/>
        <w:sz w:val="16"/>
        <w:szCs w:val="16"/>
      </w:rPr>
      <w:t>Codice documento: SGQ1_MODU_000164_00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C07" w:rsidRDefault="001D7C07">
    <w:pPr>
      <w:pStyle w:val="Pidipagina"/>
      <w:pBdr>
        <w:top w:val="single" w:sz="4" w:space="1" w:color="auto"/>
      </w:pBdr>
      <w:rPr>
        <w:rFonts w:asciiTheme="minorHAnsi" w:hAnsiTheme="minorHAnsi"/>
        <w:b/>
        <w:i/>
        <w:color w:val="808080" w:themeColor="background1" w:themeShade="80"/>
        <w:sz w:val="16"/>
        <w:szCs w:val="16"/>
      </w:rPr>
    </w:pPr>
    <w:r>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simplePos x="0" y="0"/>
              <wp:positionH relativeFrom="column">
                <wp:posOffset>4720960</wp:posOffset>
              </wp:positionH>
              <wp:positionV relativeFrom="paragraph">
                <wp:posOffset>75920</wp:posOffset>
              </wp:positionV>
              <wp:extent cx="789709"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709" cy="274320"/>
                      </a:xfrm>
                      <a:prstGeom prst="rect">
                        <a:avLst/>
                      </a:prstGeom>
                      <a:solidFill>
                        <a:srgbClr val="FFFFFF"/>
                      </a:solidFill>
                      <a:ln w="9525">
                        <a:noFill/>
                        <a:miter lim="800000"/>
                        <a:headEnd/>
                        <a:tailEnd/>
                      </a:ln>
                    </wps:spPr>
                    <wps:txbx>
                      <w:txbxContent>
                        <w:p w:rsidR="001D7C07" w:rsidRDefault="001D7C07">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9D422D">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9D422D">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w:t>
                          </w:r>
                        </w:p>
                        <w:p w:rsidR="001D7C07" w:rsidRDefault="001D7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71.75pt;margin-top:6pt;width:62.2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" stroked="f">
              <v:textbox>
                <w:txbxContent>
                  <w:p w:rsidR="001D7C07" w:rsidRDefault="001D7C07">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9D422D">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9D422D">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w:t>
                    </w:r>
                  </w:p>
                  <w:p w:rsidR="001D7C07" w:rsidRDefault="001D7C07"/>
                </w:txbxContent>
              </v:textbox>
            </v:shape>
          </w:pict>
        </mc:Fallback>
      </mc:AlternateContent>
    </w:r>
    <w:r>
      <w:rPr>
        <w:rFonts w:asciiTheme="minorHAnsi" w:hAnsiTheme="minorHAnsi"/>
        <w:b/>
        <w:i/>
        <w:color w:val="808080" w:themeColor="background1" w:themeShade="80"/>
        <w:sz w:val="16"/>
        <w:szCs w:val="16"/>
      </w:rPr>
      <w:t xml:space="preserve">Consip Spa </w:t>
    </w:r>
    <w:r>
      <w:rPr>
        <w:rFonts w:asciiTheme="minorHAnsi" w:hAnsiTheme="minorHAnsi"/>
        <w:i/>
        <w:color w:val="808080" w:themeColor="background1" w:themeShade="80"/>
        <w:sz w:val="16"/>
        <w:szCs w:val="16"/>
      </w:rPr>
      <w:t>a Socio Unico</w:t>
    </w:r>
    <w:r>
      <w:rPr>
        <w:rFonts w:asciiTheme="minorHAnsi" w:hAnsiTheme="minorHAnsi"/>
        <w:b/>
        <w:i/>
        <w:color w:val="808080" w:themeColor="background1" w:themeShade="80"/>
        <w:sz w:val="16"/>
        <w:szCs w:val="16"/>
      </w:rPr>
      <w:t xml:space="preserve"> </w:t>
    </w:r>
  </w:p>
  <w:p w:rsidR="001D7C07" w:rsidRDefault="001D7C07">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rsidR="001D7C07" w:rsidRDefault="001D7C07">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T: +39 06 85449.1 - F: +39 06 85449281 – </w:t>
    </w:r>
    <w:hyperlink r:id="rId1" w:history="1">
      <w:r>
        <w:rPr>
          <w:rStyle w:val="Collegamentoipertestuale"/>
          <w:rFonts w:asciiTheme="minorHAnsi" w:hAnsiTheme="minorHAnsi"/>
          <w:i/>
          <w:iCs/>
          <w:sz w:val="16"/>
          <w:szCs w:val="16"/>
        </w:rPr>
        <w:t>www.consip.it</w:t>
      </w:r>
    </w:hyperlink>
  </w:p>
  <w:p w:rsidR="001D7C07" w:rsidRDefault="001D7C07">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Capitale Sociale € 5.200.000 i.v. CF e PIVA 05359681003</w:t>
    </w:r>
  </w:p>
  <w:p w:rsidR="001D7C07" w:rsidRDefault="001D7C07">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22D" w:rsidRDefault="009D422D">
      <w:r>
        <w:separator/>
      </w:r>
    </w:p>
  </w:footnote>
  <w:footnote w:type="continuationSeparator" w:id="0">
    <w:p w:rsidR="009D422D" w:rsidRDefault="009D422D">
      <w:r>
        <w:continuationSeparator/>
      </w:r>
    </w:p>
  </w:footnote>
  <w:footnote w:type="continuationNotice" w:id="1">
    <w:p w:rsidR="009D422D" w:rsidRDefault="009D42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C07" w:rsidRDefault="001D7C07">
    <w:pPr>
      <w:pStyle w:val="Intestazione"/>
      <w:ind w:hanging="709"/>
    </w:pPr>
    <w:r>
      <w:rPr>
        <w:noProof/>
      </w:rPr>
      <w:drawing>
        <wp:inline distT="0" distB="0" distL="0" distR="0">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C07" w:rsidRDefault="001D7C07">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1FB2791"/>
    <w:multiLevelType w:val="hybridMultilevel"/>
    <w:tmpl w:val="58F06B06"/>
    <w:lvl w:ilvl="0" w:tplc="0000001F">
      <w:start w:val="3"/>
      <w:numFmt w:val="bullet"/>
      <w:lvlText w:val="-"/>
      <w:lvlJc w:val="left"/>
      <w:pPr>
        <w:ind w:left="720" w:hanging="360"/>
      </w:pPr>
      <w:rPr>
        <w:rFonts w:ascii="Trebuchet MS" w:hAnsi="Trebuchet MS" w:cs="Symbol"/>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40720D1"/>
    <w:multiLevelType w:val="hybridMultilevel"/>
    <w:tmpl w:val="71484FD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73248BC"/>
    <w:multiLevelType w:val="hybridMultilevel"/>
    <w:tmpl w:val="328C795C"/>
    <w:lvl w:ilvl="0" w:tplc="C18CAF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4E32A7"/>
    <w:multiLevelType w:val="hybridMultilevel"/>
    <w:tmpl w:val="B914C484"/>
    <w:lvl w:ilvl="0" w:tplc="C18CAF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E056E6"/>
    <w:multiLevelType w:val="hybridMultilevel"/>
    <w:tmpl w:val="FA3C91A2"/>
    <w:lvl w:ilvl="0" w:tplc="C18CAFEA">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B7141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EE3991"/>
    <w:multiLevelType w:val="hybridMultilevel"/>
    <w:tmpl w:val="8674BA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110375"/>
    <w:multiLevelType w:val="hybridMultilevel"/>
    <w:tmpl w:val="AFCA7DA0"/>
    <w:lvl w:ilvl="0" w:tplc="0000001F">
      <w:start w:val="3"/>
      <w:numFmt w:val="bullet"/>
      <w:lvlText w:val="-"/>
      <w:lvlJc w:val="left"/>
      <w:pPr>
        <w:ind w:left="720" w:hanging="360"/>
      </w:pPr>
      <w:rPr>
        <w:rFonts w:ascii="Trebuchet MS" w:hAnsi="Trebuchet MS" w:cs="Symbol"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7A44DFC"/>
    <w:multiLevelType w:val="multilevel"/>
    <w:tmpl w:val="51C6AF60"/>
    <w:lvl w:ilvl="0">
      <w:start w:val="1"/>
      <w:numFmt w:val="decimal"/>
      <w:lvlText w:val="%1."/>
      <w:lvlJc w:val="left"/>
      <w:pPr>
        <w:ind w:left="360" w:hanging="360"/>
      </w:pPr>
      <w:rPr>
        <w:rFonts w:hint="default"/>
        <w:i w:val="0"/>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5C064F"/>
    <w:multiLevelType w:val="hybridMultilevel"/>
    <w:tmpl w:val="53C4DFEC"/>
    <w:lvl w:ilvl="0" w:tplc="C18CAF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2" w15:restartNumberingAfterBreak="0">
    <w:nsid w:val="4A6D7B18"/>
    <w:multiLevelType w:val="hybridMultilevel"/>
    <w:tmpl w:val="766C7E7A"/>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D045C7F"/>
    <w:multiLevelType w:val="hybridMultilevel"/>
    <w:tmpl w:val="7024B87A"/>
    <w:lvl w:ilvl="0" w:tplc="C18CAF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5445A4"/>
    <w:multiLevelType w:val="multilevel"/>
    <w:tmpl w:val="DD5A7976"/>
    <w:lvl w:ilvl="0">
      <w:start w:val="1"/>
      <w:numFmt w:val="decimal"/>
      <w:lvlText w:val="%1."/>
      <w:lvlJc w:val="left"/>
      <w:pPr>
        <w:ind w:left="360" w:hanging="360"/>
      </w:pPr>
      <w:rPr>
        <w:rFonts w:hint="default"/>
        <w:i w:val="0"/>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2E09B0"/>
    <w:multiLevelType w:val="hybridMultilevel"/>
    <w:tmpl w:val="A02C647C"/>
    <w:lvl w:ilvl="0" w:tplc="C18CAF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F444C4"/>
    <w:multiLevelType w:val="hybridMultilevel"/>
    <w:tmpl w:val="A1C2162C"/>
    <w:lvl w:ilvl="0" w:tplc="04100001">
      <w:start w:val="1"/>
      <w:numFmt w:val="bullet"/>
      <w:lvlText w:val=""/>
      <w:lvlJc w:val="left"/>
      <w:pPr>
        <w:ind w:left="1065" w:hanging="705"/>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AE4545B"/>
    <w:multiLevelType w:val="hybridMultilevel"/>
    <w:tmpl w:val="E1C6245C"/>
    <w:lvl w:ilvl="0" w:tplc="2BDE30FE">
      <w:start w:val="1"/>
      <w:numFmt w:val="bullet"/>
      <w:lvlText w:val="-"/>
      <w:lvlJc w:val="left"/>
      <w:pPr>
        <w:ind w:left="644" w:hanging="360"/>
      </w:pPr>
      <w:rPr>
        <w:rFonts w:ascii="Calibri" w:eastAsia="Times New Roman" w:hAnsi="Calibri" w:cs="Calibri"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 w:numId="2">
    <w:abstractNumId w:val="12"/>
  </w:num>
  <w:num w:numId="3">
    <w:abstractNumId w:val="11"/>
  </w:num>
  <w:num w:numId="4">
    <w:abstractNumId w:val="9"/>
  </w:num>
  <w:num w:numId="5">
    <w:abstractNumId w:val="7"/>
  </w:num>
  <w:num w:numId="6">
    <w:abstractNumId w:val="17"/>
  </w:num>
  <w:num w:numId="7">
    <w:abstractNumId w:val="5"/>
  </w:num>
  <w:num w:numId="8">
    <w:abstractNumId w:val="6"/>
  </w:num>
  <w:num w:numId="9">
    <w:abstractNumId w:val="14"/>
  </w:num>
  <w:num w:numId="10">
    <w:abstractNumId w:val="3"/>
  </w:num>
  <w:num w:numId="11">
    <w:abstractNumId w:val="10"/>
  </w:num>
  <w:num w:numId="12">
    <w:abstractNumId w:val="1"/>
  </w:num>
  <w:num w:numId="13">
    <w:abstractNumId w:val="8"/>
  </w:num>
  <w:num w:numId="14">
    <w:abstractNumId w:val="1"/>
  </w:num>
  <w:num w:numId="15">
    <w:abstractNumId w:val="2"/>
  </w:num>
  <w:num w:numId="16">
    <w:abstractNumId w:val="16"/>
  </w:num>
  <w:num w:numId="17">
    <w:abstractNumId w:val="15"/>
  </w:num>
  <w:num w:numId="18">
    <w:abstractNumId w:val="13"/>
  </w:num>
  <w:num w:numId="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30"/>
    <w:rsid w:val="00017725"/>
    <w:rsid w:val="00031099"/>
    <w:rsid w:val="000B2744"/>
    <w:rsid w:val="000C2F3A"/>
    <w:rsid w:val="000D30EA"/>
    <w:rsid w:val="000F01F8"/>
    <w:rsid w:val="000F1CD1"/>
    <w:rsid w:val="00142694"/>
    <w:rsid w:val="00164251"/>
    <w:rsid w:val="00187A2A"/>
    <w:rsid w:val="001D7C07"/>
    <w:rsid w:val="001F4DEC"/>
    <w:rsid w:val="00226ABD"/>
    <w:rsid w:val="00266B30"/>
    <w:rsid w:val="002B1C1B"/>
    <w:rsid w:val="00332A18"/>
    <w:rsid w:val="00372C20"/>
    <w:rsid w:val="0037335E"/>
    <w:rsid w:val="003C3AF4"/>
    <w:rsid w:val="004101FE"/>
    <w:rsid w:val="004231AD"/>
    <w:rsid w:val="004334FB"/>
    <w:rsid w:val="00437178"/>
    <w:rsid w:val="00453495"/>
    <w:rsid w:val="00467363"/>
    <w:rsid w:val="004D1628"/>
    <w:rsid w:val="004D51C9"/>
    <w:rsid w:val="005132E5"/>
    <w:rsid w:val="005147DD"/>
    <w:rsid w:val="005551D4"/>
    <w:rsid w:val="005A1206"/>
    <w:rsid w:val="005A3779"/>
    <w:rsid w:val="005D0E9B"/>
    <w:rsid w:val="005D2834"/>
    <w:rsid w:val="005E08B0"/>
    <w:rsid w:val="005E5C27"/>
    <w:rsid w:val="00647383"/>
    <w:rsid w:val="00647B88"/>
    <w:rsid w:val="0065777F"/>
    <w:rsid w:val="00661B76"/>
    <w:rsid w:val="00667733"/>
    <w:rsid w:val="006B2102"/>
    <w:rsid w:val="006B2B37"/>
    <w:rsid w:val="006E1892"/>
    <w:rsid w:val="006E2DEE"/>
    <w:rsid w:val="006F5080"/>
    <w:rsid w:val="007051DA"/>
    <w:rsid w:val="00715E1B"/>
    <w:rsid w:val="007879C9"/>
    <w:rsid w:val="007B192C"/>
    <w:rsid w:val="007D5350"/>
    <w:rsid w:val="007E142C"/>
    <w:rsid w:val="008519C1"/>
    <w:rsid w:val="00861D34"/>
    <w:rsid w:val="008833C7"/>
    <w:rsid w:val="00884F4C"/>
    <w:rsid w:val="008A58C8"/>
    <w:rsid w:val="008B7E47"/>
    <w:rsid w:val="008E15BF"/>
    <w:rsid w:val="008F3CD0"/>
    <w:rsid w:val="009151C4"/>
    <w:rsid w:val="00936AA6"/>
    <w:rsid w:val="00946082"/>
    <w:rsid w:val="00984156"/>
    <w:rsid w:val="0098585F"/>
    <w:rsid w:val="009C1B4A"/>
    <w:rsid w:val="009D422D"/>
    <w:rsid w:val="009D7A77"/>
    <w:rsid w:val="009E0FDE"/>
    <w:rsid w:val="009E5A7B"/>
    <w:rsid w:val="00A10097"/>
    <w:rsid w:val="00A15F3F"/>
    <w:rsid w:val="00A27309"/>
    <w:rsid w:val="00A44FD5"/>
    <w:rsid w:val="00AB6E00"/>
    <w:rsid w:val="00AE568B"/>
    <w:rsid w:val="00B11342"/>
    <w:rsid w:val="00B65D44"/>
    <w:rsid w:val="00B66515"/>
    <w:rsid w:val="00B75BCF"/>
    <w:rsid w:val="00BB24C6"/>
    <w:rsid w:val="00C217E0"/>
    <w:rsid w:val="00C22FF5"/>
    <w:rsid w:val="00C4718A"/>
    <w:rsid w:val="00C60C72"/>
    <w:rsid w:val="00C8127F"/>
    <w:rsid w:val="00CF5F12"/>
    <w:rsid w:val="00D21A8E"/>
    <w:rsid w:val="00D32ECF"/>
    <w:rsid w:val="00D34FBA"/>
    <w:rsid w:val="00D4519B"/>
    <w:rsid w:val="00D75D30"/>
    <w:rsid w:val="00D77607"/>
    <w:rsid w:val="00D9115B"/>
    <w:rsid w:val="00DA3D37"/>
    <w:rsid w:val="00DD5E71"/>
    <w:rsid w:val="00E25600"/>
    <w:rsid w:val="00EE4E47"/>
    <w:rsid w:val="00F20F64"/>
    <w:rsid w:val="00F33527"/>
    <w:rsid w:val="00F441A5"/>
    <w:rsid w:val="00F556D3"/>
    <w:rsid w:val="00F62590"/>
    <w:rsid w:val="00FD0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7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101FE"/>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1">
    <w:name w:val="1"/>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6B2102"/>
    <w:pPr>
      <w:keepNext/>
      <w:spacing w:line="300" w:lineRule="atLeast"/>
      <w:ind w:left="284"/>
      <w:jc w:val="both"/>
    </w:pPr>
    <w:rPr>
      <w:rFonts w:ascii="Calibri" w:hAnsi="Calibri"/>
      <w:b/>
      <w:sz w:val="28"/>
      <w:szCs w:val="28"/>
    </w:rPr>
  </w:style>
  <w:style w:type="paragraph" w:customStyle="1" w:styleId="Titoli14bold">
    <w:name w:val="Titoli 14 bold"/>
    <w:basedOn w:val="Normale"/>
    <w:pPr>
      <w:keepNext/>
      <w:spacing w:line="300" w:lineRule="atLeast"/>
    </w:pPr>
    <w:rPr>
      <w:rFonts w:ascii="Calibri" w:hAnsi="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66352128">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22801919">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487595276">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07740873">
      <w:bodyDiv w:val="1"/>
      <w:marLeft w:val="0"/>
      <w:marRight w:val="0"/>
      <w:marTop w:val="0"/>
      <w:marBottom w:val="0"/>
      <w:divBdr>
        <w:top w:val="none" w:sz="0" w:space="0" w:color="auto"/>
        <w:left w:val="none" w:sz="0" w:space="0" w:color="auto"/>
        <w:bottom w:val="none" w:sz="0" w:space="0" w:color="auto"/>
        <w:right w:val="none" w:sz="0" w:space="0" w:color="auto"/>
      </w:divBdr>
    </w:div>
    <w:div w:id="85330719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08846031">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35355438">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037920861">
      <w:bodyDiv w:val="1"/>
      <w:marLeft w:val="0"/>
      <w:marRight w:val="0"/>
      <w:marTop w:val="0"/>
      <w:marBottom w:val="0"/>
      <w:divBdr>
        <w:top w:val="none" w:sz="0" w:space="0" w:color="auto"/>
        <w:left w:val="none" w:sz="0" w:space="0" w:color="auto"/>
        <w:bottom w:val="none" w:sz="0" w:space="0" w:color="auto"/>
        <w:right w:val="none" w:sz="0" w:space="0" w:color="auto"/>
      </w:divBdr>
    </w:div>
    <w:div w:id="2040078903">
      <w:bodyDiv w:val="1"/>
      <w:marLeft w:val="0"/>
      <w:marRight w:val="0"/>
      <w:marTop w:val="0"/>
      <w:marBottom w:val="0"/>
      <w:divBdr>
        <w:top w:val="none" w:sz="0" w:space="0" w:color="auto"/>
        <w:left w:val="none" w:sz="0" w:space="0" w:color="auto"/>
        <w:bottom w:val="none" w:sz="0" w:space="0" w:color="auto"/>
        <w:right w:val="none" w:sz="0" w:space="0" w:color="auto"/>
      </w:divBdr>
    </w:div>
    <w:div w:id="2052149787">
      <w:bodyDiv w:val="1"/>
      <w:marLeft w:val="0"/>
      <w:marRight w:val="0"/>
      <w:marTop w:val="0"/>
      <w:marBottom w:val="0"/>
      <w:divBdr>
        <w:top w:val="none" w:sz="0" w:space="0" w:color="auto"/>
        <w:left w:val="none" w:sz="0" w:space="0" w:color="auto"/>
        <w:bottom w:val="none" w:sz="0" w:space="0" w:color="auto"/>
        <w:right w:val="none" w:sz="0" w:space="0" w:color="auto"/>
      </w:divBdr>
    </w:div>
    <w:div w:id="205966754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us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usconsip@postacert.consip.it" TargetMode="External"/><Relationship Id="rId14" Type="http://schemas.openxmlformats.org/officeDocument/2006/relationships/hyperlink" Target="mailto:esercizio.diritti.privacy@consip.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0DF97-24A4-4263-BAB7-F6115826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4019</Words>
  <Characters>22913</Characters>
  <Application>Microsoft Office Word</Application>
  <DocSecurity>0</DocSecurity>
  <Lines>190</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2022-07-06T07:27:00Z</dcterms:created>
  <dcterms:modified xsi:type="dcterms:W3CDTF">2022-07-22T08:13:00Z</dcterms:modified>
</cp:coreProperties>
</file>